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F8994" w14:textId="467BF40C" w:rsidR="00914C2C" w:rsidRPr="0051602D" w:rsidRDefault="00E45289" w:rsidP="00914C2C">
      <w:pPr>
        <w:tabs>
          <w:tab w:val="center" w:pos="4536"/>
          <w:tab w:val="right" w:pos="7938"/>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914C2C" w:rsidRPr="00A80D3B">
        <w:rPr>
          <w:rFonts w:ascii="Arial" w:hAnsi="Arial" w:cs="Arial"/>
          <w:b/>
          <w:bCs/>
          <w:sz w:val="28"/>
        </w:rPr>
        <w:t xml:space="preserve">3GPP TSG </w:t>
      </w:r>
      <w:r w:rsidR="00585964">
        <w:rPr>
          <w:rFonts w:ascii="Arial" w:hAnsi="Arial" w:cs="Arial"/>
          <w:b/>
          <w:bCs/>
          <w:sz w:val="28"/>
        </w:rPr>
        <w:t>RAN WG1 #1</w:t>
      </w:r>
      <w:r w:rsidR="00585964">
        <w:rPr>
          <w:rFonts w:ascii="Arial" w:hAnsi="Arial" w:cs="Arial" w:hint="eastAsia"/>
          <w:b/>
          <w:bCs/>
          <w:sz w:val="28"/>
          <w:lang w:eastAsia="zh-CN"/>
        </w:rPr>
        <w:t>10</w:t>
      </w:r>
      <w:r w:rsidR="00914C2C" w:rsidRPr="00A80D3B">
        <w:rPr>
          <w:rFonts w:ascii="Arial" w:hAnsi="Arial" w:cs="Arial"/>
          <w:b/>
          <w:bCs/>
          <w:sz w:val="28"/>
        </w:rPr>
        <w:tab/>
      </w:r>
      <w:r w:rsidR="00914C2C">
        <w:rPr>
          <w:rFonts w:ascii="Arial" w:hAnsi="Arial" w:cs="Arial"/>
          <w:b/>
          <w:bCs/>
          <w:sz w:val="28"/>
        </w:rPr>
        <w:t xml:space="preserve">                                   </w:t>
      </w:r>
      <w:r w:rsidR="00BB1985">
        <w:rPr>
          <w:rFonts w:ascii="Arial" w:hAnsi="Arial" w:cs="Arial"/>
          <w:b/>
          <w:bCs/>
          <w:sz w:val="28"/>
        </w:rPr>
        <w:t xml:space="preserve">              </w:t>
      </w:r>
      <w:r w:rsidR="00914C2C">
        <w:rPr>
          <w:rFonts w:ascii="Arial" w:hAnsi="Arial" w:cs="Arial"/>
          <w:b/>
          <w:bCs/>
          <w:sz w:val="28"/>
        </w:rPr>
        <w:t xml:space="preserve">   </w:t>
      </w:r>
      <w:r w:rsidR="00573095">
        <w:rPr>
          <w:rFonts w:ascii="Arial" w:hAnsi="Arial" w:cs="Arial"/>
          <w:b/>
          <w:bCs/>
          <w:sz w:val="28"/>
        </w:rPr>
        <w:t xml:space="preserve">  </w:t>
      </w:r>
      <w:r w:rsidR="00BB1985" w:rsidRPr="00BB1985">
        <w:rPr>
          <w:rFonts w:ascii="Arial" w:hAnsi="Arial" w:cs="Arial"/>
          <w:b/>
          <w:bCs/>
          <w:sz w:val="28"/>
        </w:rPr>
        <w:t>R1-2205998</w:t>
      </w:r>
    </w:p>
    <w:p w14:paraId="42DDE555" w14:textId="6645C6DA" w:rsidR="00914C2C" w:rsidRPr="00D7513B" w:rsidRDefault="0051602D" w:rsidP="00914C2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55B3BD4D" w14:textId="77777777" w:rsidR="00914C2C" w:rsidRPr="00CF123B" w:rsidRDefault="00914C2C" w:rsidP="00914C2C">
      <w:pPr>
        <w:pBdr>
          <w:top w:val="single" w:sz="4" w:space="0" w:color="auto"/>
        </w:pBdr>
        <w:spacing w:after="0"/>
        <w:rPr>
          <w:b/>
          <w:bCs/>
          <w:sz w:val="16"/>
          <w:szCs w:val="16"/>
          <w:highlight w:val="yellow"/>
        </w:rPr>
      </w:pPr>
    </w:p>
    <w:p w14:paraId="6B72217D" w14:textId="74FE0B78" w:rsidR="00914C2C" w:rsidRPr="00CF123B" w:rsidRDefault="00914C2C" w:rsidP="00914C2C">
      <w:pPr>
        <w:spacing w:after="60"/>
        <w:ind w:left="1555" w:hanging="1555"/>
        <w:rPr>
          <w:rFonts w:eastAsia="MS PGothic"/>
          <w:b/>
          <w:lang w:eastAsia="zh-CN"/>
        </w:rPr>
      </w:pPr>
      <w:r w:rsidRPr="00CF123B">
        <w:rPr>
          <w:b/>
        </w:rPr>
        <w:t>Agenda Item:</w:t>
      </w:r>
      <w:r w:rsidRPr="00CF123B">
        <w:rPr>
          <w:b/>
        </w:rPr>
        <w:tab/>
      </w:r>
      <w:r>
        <w:rPr>
          <w:b/>
        </w:rPr>
        <w:t>9.6.</w:t>
      </w:r>
      <w:r w:rsidR="001333B4">
        <w:rPr>
          <w:b/>
        </w:rPr>
        <w:t>2</w:t>
      </w:r>
    </w:p>
    <w:p w14:paraId="147BB58B" w14:textId="77777777" w:rsidR="00914C2C" w:rsidRPr="00CF123B" w:rsidRDefault="00914C2C" w:rsidP="00914C2C">
      <w:pPr>
        <w:spacing w:after="60"/>
        <w:ind w:left="1555" w:hanging="1555"/>
        <w:rPr>
          <w:b/>
          <w:lang w:eastAsia="zh-CN"/>
        </w:rPr>
      </w:pPr>
      <w:r w:rsidRPr="00CF123B">
        <w:rPr>
          <w:b/>
        </w:rPr>
        <w:t>Source:</w:t>
      </w:r>
      <w:r w:rsidRPr="00CF123B">
        <w:rPr>
          <w:b/>
        </w:rPr>
        <w:tab/>
      </w:r>
      <w:r w:rsidRPr="00CF123B">
        <w:rPr>
          <w:b/>
          <w:lang w:eastAsia="zh-CN"/>
        </w:rPr>
        <w:t>Spreadtrum Communications</w:t>
      </w:r>
    </w:p>
    <w:p w14:paraId="68F05628" w14:textId="763C8192" w:rsidR="00914C2C" w:rsidRPr="00CF123B" w:rsidRDefault="00914C2C" w:rsidP="00914C2C">
      <w:pPr>
        <w:spacing w:after="60"/>
        <w:ind w:left="1555" w:hanging="1555"/>
        <w:rPr>
          <w:b/>
          <w:lang w:eastAsia="zh-CN"/>
        </w:rPr>
      </w:pPr>
      <w:r w:rsidRPr="00CF123B">
        <w:rPr>
          <w:b/>
        </w:rPr>
        <w:t>Title:</w:t>
      </w:r>
      <w:r w:rsidRPr="00CF123B">
        <w:rPr>
          <w:b/>
        </w:rPr>
        <w:tab/>
      </w:r>
      <w:r w:rsidR="009128C8" w:rsidRPr="009128C8">
        <w:rPr>
          <w:b/>
        </w:rPr>
        <w:t>Evaluation of coverage impact</w:t>
      </w:r>
      <w:r>
        <w:rPr>
          <w:b/>
        </w:rPr>
        <w:t xml:space="preserve"> for eRedCap</w:t>
      </w:r>
    </w:p>
    <w:p w14:paraId="6726335E" w14:textId="77777777" w:rsidR="00914C2C" w:rsidRPr="00447E0C" w:rsidRDefault="00914C2C" w:rsidP="00914C2C">
      <w:pPr>
        <w:spacing w:after="60"/>
        <w:ind w:left="1555" w:hanging="1555"/>
        <w:rPr>
          <w:b/>
        </w:rPr>
      </w:pPr>
      <w:r w:rsidRPr="00CF123B">
        <w:rPr>
          <w:b/>
        </w:rPr>
        <w:t>Document for:</w:t>
      </w:r>
      <w:r w:rsidRPr="00CF123B">
        <w:rPr>
          <w:b/>
        </w:rPr>
        <w:tab/>
        <w:t>Discussion and decision</w:t>
      </w:r>
    </w:p>
    <w:p w14:paraId="3F8D7A23" w14:textId="77777777" w:rsidR="00914C2C" w:rsidRPr="00447E0C" w:rsidRDefault="00914C2C" w:rsidP="00914C2C">
      <w:pPr>
        <w:pBdr>
          <w:bottom w:val="single" w:sz="4" w:space="1" w:color="auto"/>
        </w:pBdr>
        <w:spacing w:after="0"/>
        <w:rPr>
          <w:b/>
          <w:sz w:val="16"/>
          <w:szCs w:val="16"/>
        </w:rPr>
      </w:pPr>
    </w:p>
    <w:p w14:paraId="31935427" w14:textId="77777777" w:rsidR="00914C2C" w:rsidRDefault="00914C2C" w:rsidP="00914C2C">
      <w:pPr>
        <w:pStyle w:val="1"/>
        <w:rPr>
          <w:lang w:eastAsia="zh-CN"/>
        </w:rPr>
      </w:pPr>
      <w:r>
        <w:rPr>
          <w:lang w:eastAsia="zh-CN"/>
        </w:rPr>
        <w:t>Introduction</w:t>
      </w:r>
    </w:p>
    <w:p w14:paraId="7C1021EC" w14:textId="2C93B6B2" w:rsidR="00914C2C" w:rsidRPr="006107C1" w:rsidRDefault="00914C2C" w:rsidP="00914C2C">
      <w:pPr>
        <w:rPr>
          <w:rFonts w:eastAsia="Times New Roman"/>
        </w:rPr>
      </w:pPr>
      <w:r>
        <w:rPr>
          <w:iCs/>
        </w:rPr>
        <w:t>W</w:t>
      </w:r>
      <w:r w:rsidRPr="00A23E94">
        <w:rPr>
          <w:iCs/>
        </w:rPr>
        <w:t>hen the foundation has been laid in R17, enhancements can be considered to improve the support for the mentioned use cases and also to expand RedCap into a new range of use cases such as smart grid.</w:t>
      </w:r>
      <w:r>
        <w:rPr>
          <w:iCs/>
        </w:rPr>
        <w:t xml:space="preserve"> </w:t>
      </w:r>
      <w:r w:rsidRPr="00A23E94">
        <w:rPr>
          <w:rFonts w:eastAsia="Times New Roman"/>
        </w:rPr>
        <w:t xml:space="preserve">To further expand the market for RedCap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11F25F10" w14:textId="39D487A8" w:rsidR="00914C2C" w:rsidRDefault="00914C2C" w:rsidP="00914C2C">
      <w:pPr>
        <w:rPr>
          <w:lang w:eastAsia="zh-CN"/>
        </w:rPr>
      </w:pPr>
      <w:r>
        <w:rPr>
          <w:lang w:eastAsia="zh-CN"/>
        </w:rPr>
        <w:t>According to the R18 RedCap S</w:t>
      </w:r>
      <w:r w:rsidRPr="00E71E64">
        <w:rPr>
          <w:lang w:eastAsia="zh-CN"/>
        </w:rPr>
        <w:t xml:space="preserve">ID </w:t>
      </w:r>
      <w:r w:rsidRPr="006C11C0">
        <w:rPr>
          <w:lang w:eastAsia="zh-CN"/>
        </w:rPr>
        <w:t>[1],</w:t>
      </w:r>
      <w:r>
        <w:rPr>
          <w:lang w:eastAsia="zh-CN"/>
        </w:rPr>
        <w:t xml:space="preserve"> at least the following solutions should be studied.</w:t>
      </w:r>
    </w:p>
    <w:tbl>
      <w:tblPr>
        <w:tblStyle w:val="ad"/>
        <w:tblW w:w="0" w:type="auto"/>
        <w:tblLook w:val="04A0" w:firstRow="1" w:lastRow="0" w:firstColumn="1" w:lastColumn="0" w:noHBand="0" w:noVBand="1"/>
      </w:tblPr>
      <w:tblGrid>
        <w:gridCol w:w="9307"/>
      </w:tblGrid>
      <w:tr w:rsidR="00914C2C" w:rsidRPr="003A1CCF" w14:paraId="48B5F59B" w14:textId="77777777" w:rsidTr="007523F2">
        <w:tc>
          <w:tcPr>
            <w:tcW w:w="9307" w:type="dxa"/>
          </w:tcPr>
          <w:p w14:paraId="1A3593E6" w14:textId="77777777" w:rsidR="00914C2C" w:rsidRPr="003A1CCF" w:rsidRDefault="00914C2C" w:rsidP="003A1CCF">
            <w:pPr>
              <w:numPr>
                <w:ilvl w:val="0"/>
                <w:numId w:val="20"/>
              </w:numPr>
              <w:overflowPunct w:val="0"/>
              <w:snapToGrid/>
              <w:spacing w:after="0"/>
              <w:ind w:right="-96" w:hanging="357"/>
              <w:jc w:val="left"/>
              <w:textAlignment w:val="baseline"/>
              <w:rPr>
                <w:i/>
                <w:sz w:val="20"/>
                <w:lang w:eastAsia="ja-JP"/>
              </w:rPr>
            </w:pPr>
            <w:r w:rsidRPr="003A1CCF">
              <w:rPr>
                <w:i/>
                <w:sz w:val="20"/>
                <w:lang w:eastAsia="ja-JP"/>
              </w:rPr>
              <w:t>Study further UE complexity reduction techniques based on Rel-17 evaluation methodology in TR 38.875 [RAN1]</w:t>
            </w:r>
          </w:p>
          <w:p w14:paraId="1477A30B" w14:textId="77777777" w:rsidR="00914C2C" w:rsidRPr="003A1CCF" w:rsidRDefault="00914C2C" w:rsidP="003A1CCF">
            <w:pPr>
              <w:numPr>
                <w:ilvl w:val="1"/>
                <w:numId w:val="19"/>
              </w:numPr>
              <w:overflowPunct w:val="0"/>
              <w:snapToGrid/>
              <w:spacing w:after="0"/>
              <w:ind w:right="-96" w:hanging="357"/>
              <w:jc w:val="left"/>
              <w:textAlignment w:val="baseline"/>
              <w:rPr>
                <w:i/>
                <w:sz w:val="20"/>
                <w:lang w:eastAsia="ja-JP"/>
              </w:rPr>
            </w:pPr>
            <w:r w:rsidRPr="003A1CCF">
              <w:rPr>
                <w:i/>
                <w:sz w:val="20"/>
                <w:lang w:eastAsia="ja-JP"/>
              </w:rPr>
              <w:t>Consider network impact, coexistence of Rel-17 and Rel-18 RedCap and non-RedCap UEs in a cell, UE impact, specification impact</w:t>
            </w:r>
          </w:p>
          <w:p w14:paraId="4CB69138" w14:textId="77777777" w:rsidR="00914C2C" w:rsidRPr="003A1CCF" w:rsidRDefault="00914C2C" w:rsidP="003A1CCF">
            <w:pPr>
              <w:numPr>
                <w:ilvl w:val="1"/>
                <w:numId w:val="19"/>
              </w:numPr>
              <w:overflowPunct w:val="0"/>
              <w:snapToGrid/>
              <w:spacing w:after="0"/>
              <w:ind w:right="-96" w:hanging="357"/>
              <w:jc w:val="left"/>
              <w:textAlignment w:val="baseline"/>
              <w:rPr>
                <w:i/>
                <w:sz w:val="20"/>
                <w:lang w:eastAsia="ja-JP"/>
              </w:rPr>
            </w:pPr>
            <w:r w:rsidRPr="003A1CCF">
              <w:rPr>
                <w:i/>
                <w:sz w:val="20"/>
                <w:lang w:eastAsia="ja-JP"/>
              </w:rPr>
              <w:t>Potential solutions, which may complement each other, for reducing device complexity are focusing on:</w:t>
            </w:r>
          </w:p>
          <w:p w14:paraId="12EE0257" w14:textId="77777777" w:rsidR="00914C2C" w:rsidRPr="003A1CCF" w:rsidRDefault="00914C2C" w:rsidP="003A1CCF">
            <w:pPr>
              <w:numPr>
                <w:ilvl w:val="2"/>
                <w:numId w:val="19"/>
              </w:numPr>
              <w:overflowPunct w:val="0"/>
              <w:snapToGrid/>
              <w:spacing w:after="0"/>
              <w:ind w:right="-96" w:hanging="357"/>
              <w:jc w:val="left"/>
              <w:textAlignment w:val="baseline"/>
              <w:rPr>
                <w:i/>
                <w:sz w:val="20"/>
                <w:lang w:eastAsia="ja-JP"/>
              </w:rPr>
            </w:pPr>
            <w:r w:rsidRPr="003A1CCF">
              <w:rPr>
                <w:i/>
                <w:sz w:val="20"/>
                <w:lang w:eastAsia="ja-JP"/>
              </w:rPr>
              <w:t>UE bandwidth reduction to 5MHz in FR1,</w:t>
            </w:r>
          </w:p>
          <w:p w14:paraId="4FDC73C9" w14:textId="77777777" w:rsidR="00914C2C" w:rsidRPr="003A1CCF" w:rsidRDefault="00914C2C" w:rsidP="003A1CCF">
            <w:pPr>
              <w:numPr>
                <w:ilvl w:val="3"/>
                <w:numId w:val="19"/>
              </w:numPr>
              <w:overflowPunct w:val="0"/>
              <w:snapToGrid/>
              <w:spacing w:after="0"/>
              <w:ind w:right="-96" w:hanging="357"/>
              <w:jc w:val="left"/>
              <w:textAlignment w:val="baseline"/>
              <w:rPr>
                <w:i/>
                <w:sz w:val="20"/>
                <w:lang w:eastAsia="ja-JP"/>
              </w:rPr>
            </w:pPr>
            <w:r w:rsidRPr="003A1CCF">
              <w:rPr>
                <w:i/>
                <w:sz w:val="20"/>
                <w:lang w:eastAsia="ja-JP"/>
              </w:rPr>
              <w:t>Possibly in combination with relaxed UE processing timeline for PDSCH and/or PUSCH and/or CSI</w:t>
            </w:r>
          </w:p>
          <w:p w14:paraId="5752B7FD" w14:textId="77777777" w:rsidR="00914C2C" w:rsidRPr="003A1CCF" w:rsidRDefault="00914C2C" w:rsidP="003A1CCF">
            <w:pPr>
              <w:numPr>
                <w:ilvl w:val="2"/>
                <w:numId w:val="19"/>
              </w:numPr>
              <w:overflowPunct w:val="0"/>
              <w:snapToGrid/>
              <w:spacing w:after="0"/>
              <w:ind w:right="-96" w:hanging="357"/>
              <w:jc w:val="left"/>
              <w:textAlignment w:val="baseline"/>
              <w:rPr>
                <w:i/>
                <w:sz w:val="20"/>
                <w:lang w:eastAsia="ja-JP"/>
              </w:rPr>
            </w:pPr>
            <w:r w:rsidRPr="003A1CCF">
              <w:rPr>
                <w:i/>
                <w:sz w:val="20"/>
                <w:lang w:eastAsia="ja-JP"/>
              </w:rPr>
              <w:t xml:space="preserve">reduced UE peak data rate in FR1, </w:t>
            </w:r>
          </w:p>
          <w:p w14:paraId="1B695A2D" w14:textId="77777777" w:rsidR="00914C2C" w:rsidRPr="003A1CCF" w:rsidRDefault="00914C2C" w:rsidP="003A1CCF">
            <w:pPr>
              <w:numPr>
                <w:ilvl w:val="3"/>
                <w:numId w:val="19"/>
              </w:numPr>
              <w:overflowPunct w:val="0"/>
              <w:snapToGrid/>
              <w:spacing w:after="0"/>
              <w:ind w:right="-96" w:hanging="357"/>
              <w:jc w:val="left"/>
              <w:textAlignment w:val="baseline"/>
              <w:rPr>
                <w:i/>
                <w:sz w:val="20"/>
                <w:lang w:eastAsia="ja-JP"/>
              </w:rPr>
            </w:pPr>
            <w:r w:rsidRPr="003A1CCF">
              <w:rPr>
                <w:i/>
                <w:sz w:val="20"/>
                <w:lang w:eastAsia="ja-JP"/>
              </w:rPr>
              <w:t>Possibly including restricted bandwidth for PDSCH and/or PUSCH</w:t>
            </w:r>
          </w:p>
          <w:p w14:paraId="33B52E17" w14:textId="77777777" w:rsidR="00914C2C" w:rsidRPr="003A1CCF" w:rsidRDefault="00914C2C" w:rsidP="003A1CCF">
            <w:pPr>
              <w:numPr>
                <w:ilvl w:val="3"/>
                <w:numId w:val="19"/>
              </w:numPr>
              <w:overflowPunct w:val="0"/>
              <w:snapToGrid/>
              <w:spacing w:after="0"/>
              <w:ind w:right="-96" w:hanging="357"/>
              <w:jc w:val="left"/>
              <w:textAlignment w:val="baseline"/>
              <w:rPr>
                <w:sz w:val="20"/>
                <w:lang w:eastAsia="ja-JP"/>
              </w:rPr>
            </w:pPr>
            <w:r w:rsidRPr="003A1CCF">
              <w:rPr>
                <w:i/>
                <w:sz w:val="20"/>
                <w:lang w:eastAsia="ja-JP"/>
              </w:rPr>
              <w:t>Possibly in combination with relaxed UE processing timeline for PDSCH and/or PUSCH and/or CSI</w:t>
            </w:r>
          </w:p>
        </w:tc>
      </w:tr>
    </w:tbl>
    <w:p w14:paraId="161C394B" w14:textId="7D77282C" w:rsidR="002F1625" w:rsidRDefault="002F1625" w:rsidP="002F1625">
      <w:pPr>
        <w:spacing w:beforeLines="50" w:before="120"/>
        <w:rPr>
          <w:lang w:eastAsia="zh-CN"/>
        </w:rPr>
      </w:pPr>
      <w:r w:rsidRPr="002F1625">
        <w:t>I</w:t>
      </w:r>
      <w:r w:rsidRPr="002F1625">
        <w:rPr>
          <w:rFonts w:hint="eastAsia"/>
        </w:rPr>
        <w:t>n</w:t>
      </w:r>
      <w:r w:rsidRPr="002F1625">
        <w:t xml:space="preserve"> the last RAN1 meeting, for </w:t>
      </w:r>
      <w:r w:rsidRPr="0069070E">
        <w:rPr>
          <w:lang w:eastAsia="zh-CN"/>
        </w:rPr>
        <w:t>coverage impact</w:t>
      </w:r>
      <w:r>
        <w:rPr>
          <w:lang w:eastAsia="zh-CN"/>
        </w:rPr>
        <w:t>, the following agreements were reached</w:t>
      </w:r>
      <w:r w:rsidR="00B40D30">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2F1625" w:rsidRPr="003A1CCF" w14:paraId="2B1627E0" w14:textId="77777777" w:rsidTr="002F1625">
        <w:tc>
          <w:tcPr>
            <w:tcW w:w="9307" w:type="dxa"/>
          </w:tcPr>
          <w:p w14:paraId="00E97B9D" w14:textId="77777777" w:rsidR="00D4540F" w:rsidRPr="003A1CCF" w:rsidRDefault="00D4540F" w:rsidP="003A1CCF">
            <w:pPr>
              <w:spacing w:after="0"/>
              <w:rPr>
                <w:rFonts w:ascii="Yu Gothic" w:eastAsia="Yu Gothic" w:hAnsi="Yu Gothic" w:cs="宋体"/>
                <w:i/>
                <w:color w:val="000000"/>
                <w:sz w:val="20"/>
                <w:szCs w:val="20"/>
                <w:highlight w:val="green"/>
                <w:lang w:eastAsia="zh-CN"/>
              </w:rPr>
            </w:pPr>
            <w:r w:rsidRPr="003A1CCF">
              <w:rPr>
                <w:rFonts w:eastAsia="Yu Gothic"/>
                <w:i/>
                <w:color w:val="000000"/>
                <w:sz w:val="20"/>
                <w:szCs w:val="20"/>
                <w:highlight w:val="green"/>
                <w:shd w:val="clear" w:color="auto" w:fill="FFFF00"/>
                <w:lang w:eastAsia="zh-CN"/>
              </w:rPr>
              <w:t>Agreement</w:t>
            </w:r>
          </w:p>
          <w:p w14:paraId="1837E205" w14:textId="77777777" w:rsidR="00D4540F" w:rsidRPr="003A1CCF" w:rsidRDefault="00D4540F" w:rsidP="003A1CCF">
            <w:pPr>
              <w:spacing w:after="0"/>
              <w:ind w:left="420" w:hanging="420"/>
              <w:rPr>
                <w:rFonts w:ascii="Yu Gothic" w:eastAsia="Yu Gothic" w:hAnsi="Yu Gothic" w:cs="宋体"/>
                <w:i/>
                <w:color w:val="000000"/>
                <w:sz w:val="20"/>
                <w:szCs w:val="20"/>
                <w:lang w:eastAsia="zh-CN"/>
              </w:rPr>
            </w:pPr>
            <w:r w:rsidRPr="003A1CCF">
              <w:rPr>
                <w:rFonts w:ascii="Symbol" w:eastAsia="Yu Gothic" w:hAnsi="Symbol" w:cs="宋体"/>
                <w:i/>
                <w:color w:val="000000"/>
                <w:sz w:val="20"/>
                <w:szCs w:val="20"/>
                <w:lang w:eastAsia="zh-CN"/>
              </w:rPr>
              <w:t></w:t>
            </w:r>
            <w:r w:rsidRPr="003A1CCF">
              <w:rPr>
                <w:rFonts w:eastAsia="Yu Gothic"/>
                <w:i/>
                <w:color w:val="000000"/>
                <w:sz w:val="20"/>
                <w:szCs w:val="20"/>
                <w:lang w:eastAsia="zh-CN"/>
              </w:rPr>
              <w:t>         </w:t>
            </w:r>
            <w:r w:rsidRPr="003A1CCF">
              <w:rPr>
                <w:rFonts w:eastAsia="Yu Gothic" w:cs="Times"/>
                <w:i/>
                <w:color w:val="000000"/>
                <w:sz w:val="20"/>
                <w:szCs w:val="20"/>
                <w:lang w:eastAsia="zh-CN"/>
              </w:rPr>
              <w:t>At least the option of RF+BB BW reduction to 5MHz is considered for coverage evaluation</w:t>
            </w:r>
          </w:p>
          <w:p w14:paraId="32E6A532" w14:textId="77777777" w:rsidR="00D4540F" w:rsidRPr="003A1CCF" w:rsidRDefault="00D4540F" w:rsidP="003A1CCF">
            <w:pPr>
              <w:spacing w:after="0"/>
              <w:ind w:left="840" w:hanging="420"/>
              <w:rPr>
                <w:rFonts w:ascii="Yu Gothic" w:eastAsia="Yu Gothic" w:hAnsi="Yu Gothic" w:cs="宋体"/>
                <w:i/>
                <w:color w:val="000000"/>
                <w:sz w:val="20"/>
                <w:szCs w:val="20"/>
                <w:lang w:eastAsia="zh-CN"/>
              </w:rPr>
            </w:pPr>
            <w:r w:rsidRPr="003A1CCF">
              <w:rPr>
                <w:rFonts w:ascii="Wingdings" w:eastAsia="Yu Gothic" w:hAnsi="Wingdings" w:cs="宋体"/>
                <w:i/>
                <w:color w:val="000000"/>
                <w:sz w:val="20"/>
                <w:szCs w:val="20"/>
                <w:lang w:eastAsia="zh-CN"/>
              </w:rPr>
              <w:t></w:t>
            </w:r>
            <w:r w:rsidRPr="003A1CCF">
              <w:rPr>
                <w:rFonts w:eastAsia="Yu Gothic"/>
                <w:i/>
                <w:color w:val="000000"/>
                <w:sz w:val="20"/>
                <w:szCs w:val="20"/>
                <w:lang w:eastAsia="zh-CN"/>
              </w:rPr>
              <w:t>  </w:t>
            </w:r>
            <w:r w:rsidRPr="003A1CCF">
              <w:rPr>
                <w:rFonts w:eastAsia="Yu Gothic" w:cs="Times"/>
                <w:i/>
                <w:color w:val="000000"/>
                <w:sz w:val="20"/>
                <w:szCs w:val="20"/>
                <w:lang w:eastAsia="zh-CN"/>
              </w:rPr>
              <w:t>FFS whether/which other options are also considered</w:t>
            </w:r>
          </w:p>
          <w:p w14:paraId="555C4A2A" w14:textId="77777777" w:rsidR="00D4540F" w:rsidRPr="003A1CCF" w:rsidRDefault="00D4540F" w:rsidP="003A1CCF">
            <w:pPr>
              <w:spacing w:after="0"/>
              <w:ind w:left="840" w:hanging="420"/>
              <w:rPr>
                <w:rFonts w:ascii="Yu Gothic" w:eastAsia="Yu Gothic" w:hAnsi="Yu Gothic" w:cs="宋体"/>
                <w:i/>
                <w:color w:val="000000"/>
                <w:sz w:val="20"/>
                <w:szCs w:val="20"/>
                <w:lang w:eastAsia="zh-CN"/>
              </w:rPr>
            </w:pPr>
            <w:r w:rsidRPr="003A1CCF">
              <w:rPr>
                <w:rFonts w:ascii="Wingdings" w:eastAsia="Yu Gothic" w:hAnsi="Wingdings" w:cs="宋体"/>
                <w:i/>
                <w:color w:val="000000"/>
                <w:sz w:val="20"/>
                <w:szCs w:val="20"/>
                <w:lang w:eastAsia="zh-CN"/>
              </w:rPr>
              <w:t></w:t>
            </w:r>
            <w:r w:rsidRPr="003A1CCF">
              <w:rPr>
                <w:rFonts w:eastAsia="Yu Gothic"/>
                <w:i/>
                <w:color w:val="000000"/>
                <w:sz w:val="20"/>
                <w:szCs w:val="20"/>
                <w:lang w:eastAsia="zh-CN"/>
              </w:rPr>
              <w:t>  </w:t>
            </w:r>
            <w:r w:rsidRPr="003A1CCF">
              <w:rPr>
                <w:rFonts w:eastAsia="Yu Gothic" w:cs="Times"/>
                <w:i/>
                <w:color w:val="000000"/>
                <w:sz w:val="20"/>
                <w:szCs w:val="20"/>
                <w:lang w:eastAsia="zh-CN"/>
              </w:rPr>
              <w:t>FFS which DL/UL Channels of all the DL/UL channels are evaluated</w:t>
            </w:r>
          </w:p>
          <w:p w14:paraId="271D300E" w14:textId="4CF28AC0" w:rsidR="00D4540F" w:rsidRPr="003A1CCF" w:rsidRDefault="00D4540F" w:rsidP="003A1CCF">
            <w:pPr>
              <w:spacing w:after="0"/>
              <w:rPr>
                <w:rFonts w:ascii="Segoe UI" w:eastAsia="等线" w:hAnsi="Segoe UI" w:cs="Segoe UI"/>
                <w:i/>
                <w:color w:val="000000"/>
                <w:sz w:val="20"/>
                <w:szCs w:val="20"/>
                <w:lang w:eastAsia="zh-CN"/>
              </w:rPr>
            </w:pPr>
          </w:p>
          <w:p w14:paraId="25C95058" w14:textId="77777777" w:rsidR="00D4540F" w:rsidRPr="003A1CCF" w:rsidRDefault="00D4540F" w:rsidP="003A1CCF">
            <w:pPr>
              <w:tabs>
                <w:tab w:val="left" w:pos="772"/>
              </w:tabs>
              <w:spacing w:after="0"/>
              <w:rPr>
                <w:bCs/>
                <w:i/>
                <w:sz w:val="20"/>
                <w:szCs w:val="20"/>
                <w:highlight w:val="green"/>
              </w:rPr>
            </w:pPr>
            <w:r w:rsidRPr="003A1CCF">
              <w:rPr>
                <w:i/>
                <w:sz w:val="20"/>
                <w:szCs w:val="20"/>
                <w:highlight w:val="green"/>
              </w:rPr>
              <w:t>Agreement</w:t>
            </w:r>
          </w:p>
          <w:p w14:paraId="371C0FD8" w14:textId="77777777" w:rsidR="00D4540F" w:rsidRPr="003A1CCF" w:rsidRDefault="00D4540F" w:rsidP="003A1CCF">
            <w:pPr>
              <w:numPr>
                <w:ilvl w:val="0"/>
                <w:numId w:val="31"/>
              </w:numPr>
              <w:tabs>
                <w:tab w:val="left" w:pos="426"/>
              </w:tabs>
              <w:autoSpaceDE/>
              <w:autoSpaceDN/>
              <w:adjustRightInd/>
              <w:snapToGrid/>
              <w:spacing w:after="0"/>
              <w:jc w:val="left"/>
              <w:rPr>
                <w:bCs/>
                <w:i/>
                <w:sz w:val="20"/>
                <w:szCs w:val="20"/>
              </w:rPr>
            </w:pPr>
            <w:r w:rsidRPr="003A1CCF">
              <w:rPr>
                <w:bCs/>
                <w:i/>
                <w:sz w:val="20"/>
                <w:szCs w:val="20"/>
              </w:rPr>
              <w:t>Evaluation methodology and assumption in Clause 6.3 in TR 38.875 is reused for coverage evaluation of reference UE and Rel-17 RedCap UE.</w:t>
            </w:r>
          </w:p>
          <w:p w14:paraId="4A989D12" w14:textId="77777777" w:rsidR="00D4540F" w:rsidRPr="003A1CCF" w:rsidRDefault="00D4540F" w:rsidP="003A1CCF">
            <w:pPr>
              <w:pStyle w:val="af2"/>
              <w:numPr>
                <w:ilvl w:val="1"/>
                <w:numId w:val="30"/>
              </w:numPr>
              <w:tabs>
                <w:tab w:val="left" w:pos="772"/>
              </w:tabs>
              <w:autoSpaceDE/>
              <w:autoSpaceDN/>
              <w:adjustRightInd/>
              <w:snapToGrid/>
              <w:spacing w:after="0"/>
              <w:ind w:firstLineChars="0"/>
              <w:contextualSpacing/>
              <w:rPr>
                <w:bCs/>
                <w:i/>
                <w:sz w:val="20"/>
                <w:szCs w:val="20"/>
              </w:rPr>
            </w:pPr>
            <w:r w:rsidRPr="003A1CCF">
              <w:rPr>
                <w:rFonts w:eastAsia="Yu Mincho"/>
                <w:bCs/>
                <w:i/>
                <w:sz w:val="20"/>
                <w:szCs w:val="20"/>
              </w:rPr>
              <w:t xml:space="preserve">Note: </w:t>
            </w:r>
            <w:r w:rsidRPr="003A1CCF">
              <w:rPr>
                <w:rFonts w:eastAsia="Yu Mincho" w:hint="eastAsia"/>
                <w:bCs/>
                <w:i/>
                <w:sz w:val="20"/>
                <w:szCs w:val="20"/>
              </w:rPr>
              <w:t>I</w:t>
            </w:r>
            <w:r w:rsidRPr="003A1CCF">
              <w:rPr>
                <w:rFonts w:eastAsia="Yu Mincho"/>
                <w:bCs/>
                <w:i/>
                <w:sz w:val="20"/>
                <w:szCs w:val="20"/>
              </w:rPr>
              <w:t>t is up to each company whether to reuse the LLS results</w:t>
            </w:r>
          </w:p>
          <w:p w14:paraId="20DAC9AD" w14:textId="77777777" w:rsidR="00D4540F" w:rsidRPr="003A1CCF" w:rsidRDefault="00D4540F" w:rsidP="003A1CCF">
            <w:pPr>
              <w:spacing w:after="0"/>
              <w:rPr>
                <w:rFonts w:ascii="Segoe UI" w:eastAsia="等线" w:hAnsi="Segoe UI" w:cs="Segoe UI"/>
                <w:i/>
                <w:color w:val="000000"/>
                <w:sz w:val="20"/>
                <w:szCs w:val="20"/>
                <w:lang w:eastAsia="zh-CN"/>
              </w:rPr>
            </w:pPr>
          </w:p>
          <w:p w14:paraId="0477C59F" w14:textId="77777777" w:rsidR="00D4540F" w:rsidRPr="003A1CCF" w:rsidRDefault="00D4540F" w:rsidP="003A1CCF">
            <w:pPr>
              <w:tabs>
                <w:tab w:val="left" w:pos="772"/>
              </w:tabs>
              <w:spacing w:after="0"/>
              <w:rPr>
                <w:bCs/>
                <w:i/>
                <w:sz w:val="20"/>
                <w:szCs w:val="20"/>
                <w:highlight w:val="green"/>
              </w:rPr>
            </w:pPr>
            <w:r w:rsidRPr="003A1CCF">
              <w:rPr>
                <w:i/>
                <w:sz w:val="20"/>
                <w:szCs w:val="20"/>
                <w:highlight w:val="green"/>
              </w:rPr>
              <w:t>Agreement</w:t>
            </w:r>
          </w:p>
          <w:p w14:paraId="01E51B17" w14:textId="77777777" w:rsidR="00D4540F" w:rsidRPr="003A1CCF" w:rsidRDefault="00D4540F" w:rsidP="003A1CCF">
            <w:pPr>
              <w:pStyle w:val="af2"/>
              <w:numPr>
                <w:ilvl w:val="0"/>
                <w:numId w:val="30"/>
              </w:numPr>
              <w:tabs>
                <w:tab w:val="left" w:pos="426"/>
              </w:tabs>
              <w:autoSpaceDE/>
              <w:autoSpaceDN/>
              <w:adjustRightInd/>
              <w:snapToGrid/>
              <w:spacing w:after="0"/>
              <w:ind w:firstLineChars="0"/>
              <w:contextualSpacing/>
              <w:rPr>
                <w:bCs/>
                <w:i/>
                <w:color w:val="000000"/>
                <w:sz w:val="20"/>
                <w:szCs w:val="20"/>
              </w:rPr>
            </w:pPr>
            <w:r w:rsidRPr="003A1CCF">
              <w:rPr>
                <w:bCs/>
                <w:i/>
                <w:color w:val="000000"/>
                <w:sz w:val="20"/>
                <w:szCs w:val="20"/>
              </w:rPr>
              <w:t>Coverage for the following channels is evaluated for “Rel-18 RedCap UE with RF+BB BW reduction to 5MHz for all DL/UL channels”</w:t>
            </w:r>
          </w:p>
          <w:p w14:paraId="4D4CE8EB" w14:textId="77777777" w:rsidR="00D4540F" w:rsidRPr="003A1CCF" w:rsidRDefault="00D4540F" w:rsidP="003A1CCF">
            <w:pPr>
              <w:pStyle w:val="af2"/>
              <w:numPr>
                <w:ilvl w:val="1"/>
                <w:numId w:val="30"/>
              </w:numPr>
              <w:tabs>
                <w:tab w:val="left" w:pos="772"/>
              </w:tabs>
              <w:autoSpaceDE/>
              <w:autoSpaceDN/>
              <w:adjustRightInd/>
              <w:snapToGrid/>
              <w:spacing w:after="0"/>
              <w:ind w:firstLineChars="0"/>
              <w:contextualSpacing/>
              <w:rPr>
                <w:bCs/>
                <w:i/>
                <w:color w:val="000000"/>
                <w:sz w:val="20"/>
                <w:szCs w:val="20"/>
              </w:rPr>
            </w:pPr>
            <w:r w:rsidRPr="003A1CCF">
              <w:rPr>
                <w:rFonts w:eastAsia="Yu Mincho" w:hint="eastAsia"/>
                <w:bCs/>
                <w:i/>
                <w:color w:val="000000"/>
                <w:sz w:val="20"/>
                <w:szCs w:val="20"/>
              </w:rPr>
              <w:t>S</w:t>
            </w:r>
            <w:r w:rsidRPr="003A1CCF">
              <w:rPr>
                <w:rFonts w:eastAsia="Yu Mincho"/>
                <w:bCs/>
                <w:i/>
                <w:color w:val="000000"/>
                <w:sz w:val="20"/>
                <w:szCs w:val="20"/>
              </w:rPr>
              <w:t>IB1</w:t>
            </w:r>
          </w:p>
          <w:p w14:paraId="1A90559E" w14:textId="77777777" w:rsidR="00D4540F" w:rsidRPr="003A1CCF" w:rsidRDefault="00D4540F" w:rsidP="003A1CCF">
            <w:pPr>
              <w:pStyle w:val="af2"/>
              <w:numPr>
                <w:ilvl w:val="1"/>
                <w:numId w:val="30"/>
              </w:numPr>
              <w:tabs>
                <w:tab w:val="left" w:pos="772"/>
              </w:tabs>
              <w:autoSpaceDE/>
              <w:autoSpaceDN/>
              <w:adjustRightInd/>
              <w:snapToGrid/>
              <w:spacing w:after="0"/>
              <w:ind w:firstLineChars="0"/>
              <w:contextualSpacing/>
              <w:rPr>
                <w:bCs/>
                <w:i/>
                <w:color w:val="000000"/>
                <w:sz w:val="20"/>
                <w:szCs w:val="20"/>
              </w:rPr>
            </w:pPr>
            <w:r w:rsidRPr="003A1CCF">
              <w:rPr>
                <w:rFonts w:eastAsia="Yu Mincho" w:hint="eastAsia"/>
                <w:bCs/>
                <w:i/>
                <w:color w:val="000000"/>
                <w:sz w:val="20"/>
                <w:szCs w:val="20"/>
              </w:rPr>
              <w:t>P</w:t>
            </w:r>
            <w:r w:rsidRPr="003A1CCF">
              <w:rPr>
                <w:rFonts w:eastAsia="Yu Mincho"/>
                <w:bCs/>
                <w:i/>
                <w:color w:val="000000"/>
                <w:sz w:val="20"/>
                <w:szCs w:val="20"/>
              </w:rPr>
              <w:t>BCH</w:t>
            </w:r>
          </w:p>
          <w:p w14:paraId="2E315B80" w14:textId="77777777" w:rsidR="00D4540F" w:rsidRPr="003A1CCF" w:rsidRDefault="00D4540F" w:rsidP="003A1CCF">
            <w:pPr>
              <w:pStyle w:val="af2"/>
              <w:numPr>
                <w:ilvl w:val="1"/>
                <w:numId w:val="30"/>
              </w:numPr>
              <w:tabs>
                <w:tab w:val="left" w:pos="772"/>
              </w:tabs>
              <w:autoSpaceDE/>
              <w:autoSpaceDN/>
              <w:adjustRightInd/>
              <w:snapToGrid/>
              <w:spacing w:after="0"/>
              <w:ind w:firstLineChars="0"/>
              <w:contextualSpacing/>
              <w:rPr>
                <w:bCs/>
                <w:i/>
                <w:color w:val="000000"/>
                <w:sz w:val="20"/>
                <w:szCs w:val="20"/>
              </w:rPr>
            </w:pPr>
            <w:r w:rsidRPr="003A1CCF">
              <w:rPr>
                <w:rFonts w:eastAsia="Yu Mincho" w:hint="eastAsia"/>
                <w:bCs/>
                <w:i/>
                <w:color w:val="000000"/>
                <w:sz w:val="20"/>
                <w:szCs w:val="20"/>
              </w:rPr>
              <w:t>P</w:t>
            </w:r>
            <w:r w:rsidRPr="003A1CCF">
              <w:rPr>
                <w:rFonts w:eastAsia="Yu Mincho"/>
                <w:bCs/>
                <w:i/>
                <w:color w:val="000000"/>
                <w:sz w:val="20"/>
                <w:szCs w:val="20"/>
              </w:rPr>
              <w:t>DCCH CSS</w:t>
            </w:r>
          </w:p>
          <w:p w14:paraId="369013D1" w14:textId="77777777" w:rsidR="00D4540F" w:rsidRPr="003A1CCF" w:rsidRDefault="00D4540F" w:rsidP="003A1CCF">
            <w:pPr>
              <w:pStyle w:val="af2"/>
              <w:numPr>
                <w:ilvl w:val="1"/>
                <w:numId w:val="30"/>
              </w:numPr>
              <w:tabs>
                <w:tab w:val="left" w:pos="772"/>
              </w:tabs>
              <w:autoSpaceDE/>
              <w:autoSpaceDN/>
              <w:adjustRightInd/>
              <w:snapToGrid/>
              <w:spacing w:after="0"/>
              <w:ind w:firstLineChars="0"/>
              <w:contextualSpacing/>
              <w:rPr>
                <w:bCs/>
                <w:i/>
                <w:color w:val="000000"/>
                <w:sz w:val="20"/>
                <w:szCs w:val="20"/>
              </w:rPr>
            </w:pPr>
            <w:r w:rsidRPr="003A1CCF">
              <w:rPr>
                <w:bCs/>
                <w:i/>
                <w:color w:val="000000"/>
                <w:sz w:val="20"/>
                <w:szCs w:val="20"/>
              </w:rPr>
              <w:t>[Msg4]</w:t>
            </w:r>
          </w:p>
          <w:p w14:paraId="50551C5B" w14:textId="77777777" w:rsidR="00D4540F" w:rsidRPr="003A1CCF" w:rsidRDefault="00D4540F" w:rsidP="003A1CCF">
            <w:pPr>
              <w:pStyle w:val="af2"/>
              <w:numPr>
                <w:ilvl w:val="1"/>
                <w:numId w:val="30"/>
              </w:numPr>
              <w:tabs>
                <w:tab w:val="left" w:pos="772"/>
              </w:tabs>
              <w:autoSpaceDE/>
              <w:autoSpaceDN/>
              <w:adjustRightInd/>
              <w:snapToGrid/>
              <w:spacing w:after="0"/>
              <w:ind w:firstLineChars="0"/>
              <w:contextualSpacing/>
              <w:rPr>
                <w:bCs/>
                <w:i/>
                <w:color w:val="000000"/>
                <w:sz w:val="20"/>
                <w:szCs w:val="20"/>
              </w:rPr>
            </w:pPr>
            <w:r w:rsidRPr="003A1CCF">
              <w:rPr>
                <w:rFonts w:eastAsia="Yu Mincho"/>
                <w:bCs/>
                <w:i/>
                <w:color w:val="000000"/>
                <w:sz w:val="20"/>
                <w:szCs w:val="20"/>
              </w:rPr>
              <w:t>Following channels can be optionally evaluated</w:t>
            </w:r>
          </w:p>
          <w:p w14:paraId="6C2DAA52" w14:textId="77777777" w:rsidR="00D4540F" w:rsidRPr="003A1CCF" w:rsidRDefault="00D4540F" w:rsidP="003A1CCF">
            <w:pPr>
              <w:pStyle w:val="af2"/>
              <w:numPr>
                <w:ilvl w:val="2"/>
                <w:numId w:val="30"/>
              </w:numPr>
              <w:tabs>
                <w:tab w:val="left" w:pos="772"/>
              </w:tabs>
              <w:autoSpaceDE/>
              <w:autoSpaceDN/>
              <w:adjustRightInd/>
              <w:snapToGrid/>
              <w:spacing w:after="0"/>
              <w:ind w:firstLineChars="0"/>
              <w:contextualSpacing/>
              <w:rPr>
                <w:bCs/>
                <w:i/>
                <w:color w:val="000000"/>
                <w:sz w:val="20"/>
                <w:szCs w:val="20"/>
              </w:rPr>
            </w:pPr>
            <w:r w:rsidRPr="003A1CCF">
              <w:rPr>
                <w:rFonts w:eastAsia="Yu Mincho" w:hint="eastAsia"/>
                <w:bCs/>
                <w:i/>
                <w:color w:val="000000"/>
                <w:sz w:val="20"/>
                <w:szCs w:val="20"/>
              </w:rPr>
              <w:t>P</w:t>
            </w:r>
            <w:r w:rsidRPr="003A1CCF">
              <w:rPr>
                <w:rFonts w:eastAsia="Yu Mincho"/>
                <w:bCs/>
                <w:i/>
                <w:color w:val="000000"/>
                <w:sz w:val="20"/>
                <w:szCs w:val="20"/>
              </w:rPr>
              <w:t>USCH</w:t>
            </w:r>
          </w:p>
          <w:p w14:paraId="2EEBEEC5" w14:textId="77777777" w:rsidR="00D4540F" w:rsidRPr="003A1CCF" w:rsidRDefault="00D4540F" w:rsidP="003A1CCF">
            <w:pPr>
              <w:pStyle w:val="af2"/>
              <w:numPr>
                <w:ilvl w:val="2"/>
                <w:numId w:val="30"/>
              </w:numPr>
              <w:tabs>
                <w:tab w:val="left" w:pos="772"/>
              </w:tabs>
              <w:autoSpaceDE/>
              <w:autoSpaceDN/>
              <w:adjustRightInd/>
              <w:snapToGrid/>
              <w:spacing w:after="0"/>
              <w:ind w:firstLineChars="0"/>
              <w:contextualSpacing/>
              <w:rPr>
                <w:bCs/>
                <w:i/>
                <w:color w:val="000000"/>
                <w:sz w:val="20"/>
                <w:szCs w:val="20"/>
              </w:rPr>
            </w:pPr>
            <w:r w:rsidRPr="003A1CCF">
              <w:rPr>
                <w:bCs/>
                <w:i/>
                <w:color w:val="000000"/>
                <w:sz w:val="20"/>
                <w:szCs w:val="20"/>
              </w:rPr>
              <w:t>PUCCH 2bits</w:t>
            </w:r>
          </w:p>
          <w:p w14:paraId="2C33D375" w14:textId="77777777" w:rsidR="00D4540F" w:rsidRPr="003A1CCF" w:rsidRDefault="00D4540F" w:rsidP="003A1CCF">
            <w:pPr>
              <w:pStyle w:val="af2"/>
              <w:numPr>
                <w:ilvl w:val="2"/>
                <w:numId w:val="30"/>
              </w:numPr>
              <w:tabs>
                <w:tab w:val="left" w:pos="772"/>
              </w:tabs>
              <w:autoSpaceDE/>
              <w:autoSpaceDN/>
              <w:adjustRightInd/>
              <w:snapToGrid/>
              <w:spacing w:after="0"/>
              <w:ind w:firstLineChars="0"/>
              <w:contextualSpacing/>
              <w:rPr>
                <w:bCs/>
                <w:i/>
                <w:color w:val="000000"/>
                <w:sz w:val="20"/>
                <w:szCs w:val="20"/>
              </w:rPr>
            </w:pPr>
            <w:r w:rsidRPr="003A1CCF">
              <w:rPr>
                <w:bCs/>
                <w:i/>
                <w:color w:val="000000"/>
                <w:sz w:val="20"/>
                <w:szCs w:val="20"/>
              </w:rPr>
              <w:t>PUCCH 11bits</w:t>
            </w:r>
          </w:p>
          <w:p w14:paraId="5B440BD0" w14:textId="77777777" w:rsidR="00D4540F" w:rsidRPr="003A1CCF" w:rsidRDefault="00D4540F" w:rsidP="003A1CCF">
            <w:pPr>
              <w:pStyle w:val="af2"/>
              <w:numPr>
                <w:ilvl w:val="2"/>
                <w:numId w:val="30"/>
              </w:numPr>
              <w:tabs>
                <w:tab w:val="left" w:pos="772"/>
              </w:tabs>
              <w:autoSpaceDE/>
              <w:autoSpaceDN/>
              <w:adjustRightInd/>
              <w:snapToGrid/>
              <w:spacing w:after="0"/>
              <w:ind w:firstLineChars="0"/>
              <w:contextualSpacing/>
              <w:rPr>
                <w:bCs/>
                <w:i/>
                <w:color w:val="000000"/>
                <w:sz w:val="20"/>
                <w:szCs w:val="20"/>
              </w:rPr>
            </w:pPr>
            <w:r w:rsidRPr="003A1CCF">
              <w:rPr>
                <w:bCs/>
                <w:i/>
                <w:color w:val="000000"/>
                <w:sz w:val="20"/>
                <w:szCs w:val="20"/>
              </w:rPr>
              <w:t>PUCCH 22bits</w:t>
            </w:r>
          </w:p>
          <w:p w14:paraId="5C86225F" w14:textId="77777777" w:rsidR="00D4540F" w:rsidRPr="003A1CCF" w:rsidRDefault="00D4540F" w:rsidP="003A1CCF">
            <w:pPr>
              <w:pStyle w:val="af2"/>
              <w:numPr>
                <w:ilvl w:val="2"/>
                <w:numId w:val="30"/>
              </w:numPr>
              <w:tabs>
                <w:tab w:val="left" w:pos="772"/>
              </w:tabs>
              <w:autoSpaceDE/>
              <w:autoSpaceDN/>
              <w:adjustRightInd/>
              <w:snapToGrid/>
              <w:spacing w:after="0"/>
              <w:ind w:firstLineChars="0"/>
              <w:contextualSpacing/>
              <w:rPr>
                <w:bCs/>
                <w:i/>
                <w:color w:val="000000"/>
                <w:sz w:val="20"/>
                <w:szCs w:val="20"/>
              </w:rPr>
            </w:pPr>
            <w:r w:rsidRPr="003A1CCF">
              <w:rPr>
                <w:bCs/>
                <w:i/>
                <w:color w:val="000000"/>
                <w:sz w:val="20"/>
                <w:szCs w:val="20"/>
              </w:rPr>
              <w:t>PRACH</w:t>
            </w:r>
          </w:p>
          <w:p w14:paraId="20E1815D" w14:textId="77777777" w:rsidR="00D4540F" w:rsidRPr="003A1CCF" w:rsidRDefault="00D4540F" w:rsidP="003A1CCF">
            <w:pPr>
              <w:pStyle w:val="af2"/>
              <w:numPr>
                <w:ilvl w:val="2"/>
                <w:numId w:val="30"/>
              </w:numPr>
              <w:tabs>
                <w:tab w:val="left" w:pos="772"/>
              </w:tabs>
              <w:autoSpaceDE/>
              <w:autoSpaceDN/>
              <w:adjustRightInd/>
              <w:snapToGrid/>
              <w:spacing w:after="0"/>
              <w:ind w:firstLineChars="0"/>
              <w:contextualSpacing/>
              <w:rPr>
                <w:bCs/>
                <w:i/>
                <w:color w:val="000000"/>
                <w:sz w:val="20"/>
                <w:szCs w:val="20"/>
              </w:rPr>
            </w:pPr>
            <w:r w:rsidRPr="003A1CCF">
              <w:rPr>
                <w:rFonts w:eastAsia="Yu Mincho" w:hint="eastAsia"/>
                <w:bCs/>
                <w:i/>
                <w:color w:val="000000"/>
                <w:sz w:val="20"/>
                <w:szCs w:val="20"/>
              </w:rPr>
              <w:lastRenderedPageBreak/>
              <w:t>P</w:t>
            </w:r>
            <w:r w:rsidRPr="003A1CCF">
              <w:rPr>
                <w:rFonts w:eastAsia="Yu Mincho"/>
                <w:bCs/>
                <w:i/>
                <w:color w:val="000000"/>
                <w:sz w:val="20"/>
                <w:szCs w:val="20"/>
              </w:rPr>
              <w:t>DSCH</w:t>
            </w:r>
          </w:p>
          <w:p w14:paraId="062C8104" w14:textId="77777777" w:rsidR="00D4540F" w:rsidRPr="003A1CCF" w:rsidRDefault="00D4540F" w:rsidP="003A1CCF">
            <w:pPr>
              <w:pStyle w:val="af2"/>
              <w:numPr>
                <w:ilvl w:val="2"/>
                <w:numId w:val="30"/>
              </w:numPr>
              <w:tabs>
                <w:tab w:val="left" w:pos="772"/>
              </w:tabs>
              <w:autoSpaceDE/>
              <w:autoSpaceDN/>
              <w:adjustRightInd/>
              <w:snapToGrid/>
              <w:spacing w:after="0"/>
              <w:ind w:firstLineChars="0"/>
              <w:contextualSpacing/>
              <w:rPr>
                <w:bCs/>
                <w:i/>
                <w:color w:val="000000"/>
                <w:sz w:val="20"/>
                <w:szCs w:val="20"/>
              </w:rPr>
            </w:pPr>
            <w:r w:rsidRPr="003A1CCF">
              <w:rPr>
                <w:rFonts w:eastAsia="Yu Mincho" w:hint="eastAsia"/>
                <w:bCs/>
                <w:i/>
                <w:color w:val="000000"/>
                <w:sz w:val="20"/>
                <w:szCs w:val="20"/>
              </w:rPr>
              <w:t>P</w:t>
            </w:r>
            <w:r w:rsidRPr="003A1CCF">
              <w:rPr>
                <w:rFonts w:eastAsia="Yu Mincho"/>
                <w:bCs/>
                <w:i/>
                <w:color w:val="000000"/>
                <w:sz w:val="20"/>
                <w:szCs w:val="20"/>
              </w:rPr>
              <w:t>DCCH USS</w:t>
            </w:r>
          </w:p>
          <w:p w14:paraId="745E1AB7" w14:textId="77777777" w:rsidR="00D4540F" w:rsidRPr="003A1CCF" w:rsidRDefault="00D4540F" w:rsidP="003A1CCF">
            <w:pPr>
              <w:pStyle w:val="af2"/>
              <w:numPr>
                <w:ilvl w:val="2"/>
                <w:numId w:val="30"/>
              </w:numPr>
              <w:tabs>
                <w:tab w:val="left" w:pos="772"/>
              </w:tabs>
              <w:autoSpaceDE/>
              <w:autoSpaceDN/>
              <w:adjustRightInd/>
              <w:snapToGrid/>
              <w:spacing w:after="0"/>
              <w:ind w:firstLineChars="0"/>
              <w:contextualSpacing/>
              <w:rPr>
                <w:bCs/>
                <w:i/>
                <w:color w:val="000000"/>
                <w:sz w:val="20"/>
                <w:szCs w:val="20"/>
              </w:rPr>
            </w:pPr>
            <w:r w:rsidRPr="003A1CCF">
              <w:rPr>
                <w:rFonts w:eastAsia="Yu Mincho" w:hint="eastAsia"/>
                <w:bCs/>
                <w:i/>
                <w:color w:val="000000"/>
                <w:sz w:val="20"/>
                <w:szCs w:val="20"/>
              </w:rPr>
              <w:t>M</w:t>
            </w:r>
            <w:r w:rsidRPr="003A1CCF">
              <w:rPr>
                <w:rFonts w:eastAsia="Yu Mincho"/>
                <w:bCs/>
                <w:i/>
                <w:color w:val="000000"/>
                <w:sz w:val="20"/>
                <w:szCs w:val="20"/>
              </w:rPr>
              <w:t>sg2</w:t>
            </w:r>
          </w:p>
          <w:p w14:paraId="5933DB62" w14:textId="77777777" w:rsidR="00D4540F" w:rsidRPr="003A1CCF" w:rsidRDefault="00D4540F" w:rsidP="003A1CCF">
            <w:pPr>
              <w:pStyle w:val="af2"/>
              <w:numPr>
                <w:ilvl w:val="2"/>
                <w:numId w:val="30"/>
              </w:numPr>
              <w:tabs>
                <w:tab w:val="left" w:pos="772"/>
              </w:tabs>
              <w:autoSpaceDE/>
              <w:autoSpaceDN/>
              <w:adjustRightInd/>
              <w:snapToGrid/>
              <w:spacing w:after="0"/>
              <w:ind w:firstLineChars="0"/>
              <w:contextualSpacing/>
              <w:rPr>
                <w:bCs/>
                <w:i/>
                <w:color w:val="000000"/>
                <w:sz w:val="20"/>
                <w:szCs w:val="20"/>
              </w:rPr>
            </w:pPr>
            <w:r w:rsidRPr="003A1CCF">
              <w:rPr>
                <w:rFonts w:eastAsia="Yu Mincho" w:hint="eastAsia"/>
                <w:bCs/>
                <w:i/>
                <w:color w:val="000000"/>
                <w:sz w:val="20"/>
                <w:szCs w:val="20"/>
              </w:rPr>
              <w:t>M</w:t>
            </w:r>
            <w:r w:rsidRPr="003A1CCF">
              <w:rPr>
                <w:rFonts w:eastAsia="Yu Mincho"/>
                <w:bCs/>
                <w:i/>
                <w:color w:val="000000"/>
                <w:sz w:val="20"/>
                <w:szCs w:val="20"/>
              </w:rPr>
              <w:t>sg3</w:t>
            </w:r>
          </w:p>
          <w:p w14:paraId="35743703" w14:textId="77777777" w:rsidR="00D4540F" w:rsidRPr="003A1CCF" w:rsidRDefault="00D4540F" w:rsidP="003A1CCF">
            <w:pPr>
              <w:pStyle w:val="af2"/>
              <w:numPr>
                <w:ilvl w:val="0"/>
                <w:numId w:val="30"/>
              </w:numPr>
              <w:tabs>
                <w:tab w:val="left" w:pos="426"/>
              </w:tabs>
              <w:autoSpaceDE/>
              <w:autoSpaceDN/>
              <w:adjustRightInd/>
              <w:snapToGrid/>
              <w:spacing w:after="0"/>
              <w:ind w:firstLineChars="0"/>
              <w:contextualSpacing/>
              <w:rPr>
                <w:bCs/>
                <w:i/>
                <w:color w:val="000000"/>
                <w:sz w:val="20"/>
                <w:szCs w:val="20"/>
              </w:rPr>
            </w:pPr>
            <w:r w:rsidRPr="003A1CCF">
              <w:rPr>
                <w:bCs/>
                <w:i/>
                <w:color w:val="000000"/>
                <w:sz w:val="20"/>
                <w:szCs w:val="20"/>
              </w:rPr>
              <w:t xml:space="preserve">Evaluation methodology and assumption in Clause 6.3 in TR 38.875 is reused for coverage evaluation of “Rel-18 RedCap UE with RF+BB BW reduction to 5MHz for all DL/UL channels” by default, except for, </w:t>
            </w:r>
            <w:r w:rsidRPr="003A1CCF">
              <w:rPr>
                <w:rFonts w:eastAsia="等线" w:hint="eastAsia"/>
                <w:bCs/>
                <w:i/>
                <w:color w:val="000000"/>
                <w:sz w:val="20"/>
                <w:szCs w:val="20"/>
                <w:lang w:eastAsia="zh-CN"/>
              </w:rPr>
              <w:t>U</w:t>
            </w:r>
            <w:r w:rsidRPr="003A1CCF">
              <w:rPr>
                <w:rFonts w:eastAsia="等线"/>
                <w:bCs/>
                <w:i/>
                <w:color w:val="000000"/>
                <w:sz w:val="20"/>
                <w:szCs w:val="20"/>
                <w:lang w:eastAsia="zh-CN"/>
              </w:rPr>
              <w:t xml:space="preserve">E bandwidth, cell edge data rate, and small form factor degradation </w:t>
            </w:r>
          </w:p>
          <w:p w14:paraId="466F43F5" w14:textId="0FC1B634" w:rsidR="00D4540F" w:rsidRPr="005F72C9" w:rsidRDefault="00D4540F" w:rsidP="003A1CCF">
            <w:pPr>
              <w:pStyle w:val="af2"/>
              <w:numPr>
                <w:ilvl w:val="1"/>
                <w:numId w:val="30"/>
              </w:numPr>
              <w:tabs>
                <w:tab w:val="left" w:pos="772"/>
              </w:tabs>
              <w:autoSpaceDE/>
              <w:autoSpaceDN/>
              <w:adjustRightInd/>
              <w:snapToGrid/>
              <w:spacing w:after="0"/>
              <w:ind w:firstLineChars="0"/>
              <w:contextualSpacing/>
              <w:rPr>
                <w:bCs/>
                <w:i/>
                <w:color w:val="000000"/>
                <w:sz w:val="20"/>
                <w:szCs w:val="20"/>
              </w:rPr>
            </w:pPr>
            <w:r w:rsidRPr="003A1CCF">
              <w:rPr>
                <w:rFonts w:eastAsia="Yu Mincho" w:hint="eastAsia"/>
                <w:bCs/>
                <w:i/>
                <w:color w:val="000000"/>
                <w:sz w:val="20"/>
                <w:szCs w:val="20"/>
              </w:rPr>
              <w:t>F</w:t>
            </w:r>
            <w:r w:rsidRPr="003A1CCF">
              <w:rPr>
                <w:rFonts w:eastAsia="Yu Mincho"/>
                <w:bCs/>
                <w:i/>
                <w:color w:val="000000"/>
                <w:sz w:val="20"/>
                <w:szCs w:val="20"/>
              </w:rPr>
              <w:t>FS which evaluation assumption should be updated for the above channels</w:t>
            </w:r>
          </w:p>
          <w:p w14:paraId="1577A330" w14:textId="77777777" w:rsidR="005F72C9" w:rsidRPr="003A1CCF" w:rsidRDefault="005F72C9" w:rsidP="005F72C9">
            <w:pPr>
              <w:pStyle w:val="af2"/>
              <w:tabs>
                <w:tab w:val="left" w:pos="772"/>
              </w:tabs>
              <w:autoSpaceDE/>
              <w:autoSpaceDN/>
              <w:adjustRightInd/>
              <w:snapToGrid/>
              <w:spacing w:after="0"/>
              <w:ind w:left="840" w:firstLineChars="0" w:firstLine="0"/>
              <w:contextualSpacing/>
              <w:rPr>
                <w:bCs/>
                <w:i/>
                <w:color w:val="000000"/>
                <w:sz w:val="20"/>
                <w:szCs w:val="20"/>
              </w:rPr>
            </w:pPr>
          </w:p>
          <w:p w14:paraId="406285B0" w14:textId="77777777" w:rsidR="00D4540F" w:rsidRPr="003A1CCF" w:rsidRDefault="00D4540F" w:rsidP="003A1CCF">
            <w:pPr>
              <w:shd w:val="clear" w:color="auto" w:fill="FFFFFF"/>
              <w:spacing w:after="0"/>
              <w:rPr>
                <w:rFonts w:ascii="Calibri" w:eastAsia="宋体" w:hAnsi="Calibri" w:cs="Calibri"/>
                <w:i/>
                <w:color w:val="000000"/>
                <w:sz w:val="20"/>
                <w:szCs w:val="20"/>
                <w:highlight w:val="green"/>
                <w:lang w:eastAsia="zh-CN"/>
              </w:rPr>
            </w:pPr>
            <w:r w:rsidRPr="003A1CCF">
              <w:rPr>
                <w:rFonts w:eastAsia="宋体"/>
                <w:bCs/>
                <w:i/>
                <w:color w:val="000000"/>
                <w:sz w:val="20"/>
                <w:szCs w:val="20"/>
                <w:highlight w:val="green"/>
                <w:shd w:val="clear" w:color="auto" w:fill="FFFF00"/>
                <w:lang w:eastAsia="zh-CN"/>
              </w:rPr>
              <w:t>Agreement</w:t>
            </w:r>
          </w:p>
          <w:p w14:paraId="1EAF926C" w14:textId="77777777" w:rsidR="00D4540F" w:rsidRPr="003A1CCF" w:rsidRDefault="00D4540F" w:rsidP="003A1CCF">
            <w:pPr>
              <w:shd w:val="clear" w:color="auto" w:fill="FFFFFF"/>
              <w:spacing w:after="0"/>
              <w:ind w:left="420" w:hanging="420"/>
              <w:rPr>
                <w:rFonts w:ascii="Calibri" w:eastAsia="宋体" w:hAnsi="Calibri" w:cs="Calibri"/>
                <w:i/>
                <w:color w:val="000000"/>
                <w:sz w:val="20"/>
                <w:szCs w:val="20"/>
                <w:lang w:eastAsia="zh-CN"/>
              </w:rPr>
            </w:pPr>
            <w:r w:rsidRPr="003A1CCF">
              <w:rPr>
                <w:rFonts w:ascii="Symbol" w:eastAsia="宋体" w:hAnsi="Symbol"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Coverage of Msg4 can be optionally evaluated for “Rel-18 RedCap UE with RF+BB BW reduction to 5MHz for all DL/UL channels”</w:t>
            </w:r>
          </w:p>
          <w:p w14:paraId="5090F8C6" w14:textId="77777777" w:rsidR="00D4540F" w:rsidRPr="003A1CCF" w:rsidRDefault="00D4540F" w:rsidP="003A1CCF">
            <w:pPr>
              <w:shd w:val="clear" w:color="auto" w:fill="FFFFFF"/>
              <w:spacing w:after="0"/>
              <w:rPr>
                <w:rFonts w:ascii="Calibri" w:eastAsia="宋体" w:hAnsi="Calibri" w:cs="Calibri"/>
                <w:i/>
                <w:color w:val="000000"/>
                <w:sz w:val="20"/>
                <w:szCs w:val="20"/>
                <w:lang w:eastAsia="zh-CN"/>
              </w:rPr>
            </w:pPr>
            <w:r w:rsidRPr="003A1CCF">
              <w:rPr>
                <w:rFonts w:ascii="Segoe UI" w:eastAsia="宋体" w:hAnsi="Segoe UI" w:cs="Segoe UI"/>
                <w:i/>
                <w:color w:val="000000"/>
                <w:sz w:val="20"/>
                <w:szCs w:val="20"/>
                <w:lang w:eastAsia="zh-CN"/>
              </w:rPr>
              <w:t> </w:t>
            </w:r>
          </w:p>
          <w:p w14:paraId="64A49EF7" w14:textId="77777777" w:rsidR="00D4540F" w:rsidRPr="003A1CCF" w:rsidRDefault="00D4540F" w:rsidP="003A1CCF">
            <w:pPr>
              <w:shd w:val="clear" w:color="auto" w:fill="FFFFFF"/>
              <w:spacing w:after="0"/>
              <w:rPr>
                <w:rFonts w:ascii="Calibri" w:eastAsia="宋体" w:hAnsi="Calibri" w:cs="Calibri"/>
                <w:i/>
                <w:color w:val="000000"/>
                <w:sz w:val="20"/>
                <w:szCs w:val="20"/>
                <w:highlight w:val="green"/>
                <w:lang w:eastAsia="zh-CN"/>
              </w:rPr>
            </w:pPr>
            <w:r w:rsidRPr="003A1CCF">
              <w:rPr>
                <w:rFonts w:eastAsia="宋体"/>
                <w:bCs/>
                <w:i/>
                <w:color w:val="000000"/>
                <w:sz w:val="20"/>
                <w:szCs w:val="20"/>
                <w:highlight w:val="green"/>
                <w:shd w:val="clear" w:color="auto" w:fill="FFFF00"/>
                <w:lang w:eastAsia="zh-CN"/>
              </w:rPr>
              <w:t>Agreement</w:t>
            </w:r>
          </w:p>
          <w:p w14:paraId="1A735E2C" w14:textId="77777777" w:rsidR="00D4540F" w:rsidRPr="003A1CCF" w:rsidRDefault="00D4540F" w:rsidP="003A1CCF">
            <w:pPr>
              <w:shd w:val="clear" w:color="auto" w:fill="FFFFFF"/>
              <w:spacing w:after="0"/>
              <w:ind w:left="420" w:hanging="420"/>
              <w:rPr>
                <w:rFonts w:ascii="Calibri" w:eastAsia="宋体" w:hAnsi="Calibri" w:cs="Calibri"/>
                <w:i/>
                <w:color w:val="000000"/>
                <w:sz w:val="20"/>
                <w:szCs w:val="20"/>
                <w:lang w:eastAsia="zh-CN"/>
              </w:rPr>
            </w:pPr>
            <w:r w:rsidRPr="003A1CCF">
              <w:rPr>
                <w:rFonts w:ascii="Symbol" w:eastAsia="宋体" w:hAnsi="Symbol"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For coverage evaluation of Rel-17 and Rel-18 RedCap UEs, only 1 Rx branch is assumed.</w:t>
            </w:r>
          </w:p>
          <w:p w14:paraId="56F07BCD" w14:textId="77777777" w:rsidR="00D4540F" w:rsidRPr="003A1CCF" w:rsidRDefault="00D4540F" w:rsidP="003A1CCF">
            <w:pPr>
              <w:shd w:val="clear" w:color="auto" w:fill="FFFFFF"/>
              <w:spacing w:after="0"/>
              <w:ind w:left="840" w:hanging="420"/>
              <w:rPr>
                <w:rFonts w:ascii="Calibri" w:eastAsia="宋体" w:hAnsi="Calibri" w:cs="Calibri"/>
                <w:i/>
                <w:color w:val="000000"/>
                <w:sz w:val="20"/>
                <w:szCs w:val="20"/>
                <w:lang w:eastAsia="zh-CN"/>
              </w:rPr>
            </w:pPr>
            <w:r w:rsidRPr="003A1CCF">
              <w:rPr>
                <w:rFonts w:ascii="Wingdings" w:eastAsia="宋体" w:hAnsi="Wingdings"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Note: it does not mean that 2Rx is precluded for Rel-18 RedCap UE</w:t>
            </w:r>
          </w:p>
          <w:p w14:paraId="62CA3BB1" w14:textId="77777777" w:rsidR="00D4540F" w:rsidRPr="003A1CCF" w:rsidRDefault="00D4540F" w:rsidP="003A1CCF">
            <w:pPr>
              <w:shd w:val="clear" w:color="auto" w:fill="FFFFFF"/>
              <w:spacing w:after="0"/>
              <w:rPr>
                <w:rFonts w:ascii="Calibri" w:eastAsia="宋体" w:hAnsi="Calibri" w:cs="Calibri"/>
                <w:i/>
                <w:color w:val="000000"/>
                <w:sz w:val="20"/>
                <w:szCs w:val="20"/>
                <w:lang w:eastAsia="zh-CN"/>
              </w:rPr>
            </w:pPr>
            <w:r w:rsidRPr="003A1CCF">
              <w:rPr>
                <w:rFonts w:ascii="Segoe UI" w:eastAsia="宋体" w:hAnsi="Segoe UI" w:cs="Segoe UI"/>
                <w:i/>
                <w:color w:val="000000"/>
                <w:sz w:val="20"/>
                <w:szCs w:val="20"/>
                <w:lang w:eastAsia="zh-CN"/>
              </w:rPr>
              <w:t> </w:t>
            </w:r>
          </w:p>
          <w:p w14:paraId="0360D570" w14:textId="77777777" w:rsidR="00D4540F" w:rsidRPr="003A1CCF" w:rsidRDefault="00D4540F" w:rsidP="003A1CCF">
            <w:pPr>
              <w:shd w:val="clear" w:color="auto" w:fill="FFFFFF"/>
              <w:spacing w:after="0"/>
              <w:rPr>
                <w:rFonts w:ascii="Calibri" w:eastAsia="宋体" w:hAnsi="Calibri" w:cs="Calibri"/>
                <w:i/>
                <w:color w:val="000000"/>
                <w:sz w:val="20"/>
                <w:szCs w:val="20"/>
                <w:highlight w:val="green"/>
                <w:lang w:eastAsia="zh-CN"/>
              </w:rPr>
            </w:pPr>
            <w:r w:rsidRPr="003A1CCF">
              <w:rPr>
                <w:rFonts w:eastAsia="宋体"/>
                <w:bCs/>
                <w:i/>
                <w:color w:val="000000"/>
                <w:sz w:val="20"/>
                <w:szCs w:val="20"/>
                <w:highlight w:val="green"/>
                <w:shd w:val="clear" w:color="auto" w:fill="FFFF00"/>
                <w:lang w:eastAsia="zh-CN"/>
              </w:rPr>
              <w:t>Agreement</w:t>
            </w:r>
          </w:p>
          <w:p w14:paraId="34E8DEE3" w14:textId="77777777" w:rsidR="00D4540F" w:rsidRPr="003A1CCF" w:rsidRDefault="00D4540F" w:rsidP="003A1CCF">
            <w:pPr>
              <w:shd w:val="clear" w:color="auto" w:fill="FFFFFF"/>
              <w:spacing w:after="0"/>
              <w:ind w:left="420" w:hanging="420"/>
              <w:rPr>
                <w:rFonts w:ascii="Calibri" w:eastAsia="宋体" w:hAnsi="Calibri" w:cs="Calibri"/>
                <w:i/>
                <w:color w:val="000000"/>
                <w:sz w:val="20"/>
                <w:szCs w:val="20"/>
                <w:lang w:eastAsia="zh-CN"/>
              </w:rPr>
            </w:pPr>
            <w:r w:rsidRPr="003A1CCF">
              <w:rPr>
                <w:rFonts w:ascii="Symbol" w:eastAsia="宋体" w:hAnsi="Symbol"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D4540F" w:rsidRPr="003A1CCF" w14:paraId="58FB9215" w14:textId="77777777" w:rsidTr="009321DD">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B82F4" w14:textId="77777777" w:rsidR="00D4540F" w:rsidRPr="003A1CCF" w:rsidRDefault="00D4540F" w:rsidP="003A1CCF">
                  <w:pPr>
                    <w:spacing w:after="0"/>
                    <w:jc w:val="center"/>
                    <w:rPr>
                      <w:rFonts w:ascii="Calibri" w:eastAsia="宋体" w:hAnsi="Calibri" w:cs="Calibri"/>
                      <w:i/>
                      <w:color w:val="000000"/>
                      <w:sz w:val="20"/>
                      <w:szCs w:val="20"/>
                      <w:lang w:eastAsia="zh-CN"/>
                    </w:rPr>
                  </w:pPr>
                  <w:r w:rsidRPr="003A1CCF">
                    <w:rPr>
                      <w:rFonts w:eastAsia="宋体"/>
                      <w:bCs/>
                      <w:i/>
                      <w:color w:val="000000"/>
                      <w:sz w:val="20"/>
                      <w:szCs w:val="20"/>
                      <w:lang w:eastAsia="zh-CN"/>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9BB857" w14:textId="77777777" w:rsidR="00D4540F" w:rsidRPr="003A1CCF" w:rsidRDefault="00D4540F" w:rsidP="003A1CCF">
                  <w:pPr>
                    <w:spacing w:after="0"/>
                    <w:jc w:val="center"/>
                    <w:rPr>
                      <w:rFonts w:ascii="Calibri" w:eastAsia="宋体" w:hAnsi="Calibri" w:cs="Calibri"/>
                      <w:i/>
                      <w:color w:val="000000"/>
                      <w:sz w:val="20"/>
                      <w:szCs w:val="20"/>
                      <w:lang w:eastAsia="zh-CN"/>
                    </w:rPr>
                  </w:pPr>
                  <w:r w:rsidRPr="003A1CCF">
                    <w:rPr>
                      <w:rFonts w:eastAsia="宋体"/>
                      <w:bCs/>
                      <w:i/>
                      <w:color w:val="000000"/>
                      <w:sz w:val="20"/>
                      <w:szCs w:val="20"/>
                      <w:lang w:eastAsia="zh-CN"/>
                    </w:rPr>
                    <w:t>FR1 values</w:t>
                  </w:r>
                </w:p>
              </w:tc>
            </w:tr>
            <w:tr w:rsidR="00D4540F" w:rsidRPr="003A1CCF" w14:paraId="1AB2D116" w14:textId="77777777" w:rsidTr="009321D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01D79" w14:textId="77777777" w:rsidR="00D4540F" w:rsidRPr="003A1CCF" w:rsidRDefault="00D4540F" w:rsidP="003A1CCF">
                  <w:pPr>
                    <w:spacing w:after="0"/>
                    <w:rPr>
                      <w:rFonts w:ascii="Calibri" w:eastAsia="宋体" w:hAnsi="Calibri" w:cs="Calibri"/>
                      <w:i/>
                      <w:color w:val="000000"/>
                      <w:sz w:val="20"/>
                      <w:szCs w:val="20"/>
                      <w:lang w:eastAsia="zh-CN"/>
                    </w:rPr>
                  </w:pPr>
                  <w:r w:rsidRPr="003A1CCF">
                    <w:rPr>
                      <w:rFonts w:eastAsia="宋体"/>
                      <w:i/>
                      <w:color w:val="000000"/>
                      <w:sz w:val="20"/>
                      <w:szCs w:val="20"/>
                      <w:lang w:eastAsia="zh-CN"/>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178FBC" w14:textId="77777777" w:rsidR="00D4540F" w:rsidRPr="003A1CCF" w:rsidRDefault="00D4540F" w:rsidP="003A1CCF">
                  <w:pPr>
                    <w:spacing w:after="0"/>
                    <w:rPr>
                      <w:rFonts w:ascii="Calibri" w:eastAsia="宋体" w:hAnsi="Calibri" w:cs="Calibri"/>
                      <w:i/>
                      <w:color w:val="000000"/>
                      <w:sz w:val="20"/>
                      <w:szCs w:val="20"/>
                      <w:lang w:eastAsia="zh-CN"/>
                    </w:rPr>
                  </w:pPr>
                  <w:r w:rsidRPr="003A1CCF">
                    <w:rPr>
                      <w:rFonts w:eastAsia="宋体"/>
                      <w:i/>
                      <w:color w:val="000000"/>
                      <w:sz w:val="20"/>
                      <w:szCs w:val="20"/>
                      <w:lang w:eastAsia="zh-CN"/>
                    </w:rPr>
                    <w:t>Rural: 5 MHz (25 PRBs, 15 kHz SCS)</w:t>
                  </w:r>
                </w:p>
                <w:p w14:paraId="77F204E6" w14:textId="77777777" w:rsidR="00D4540F" w:rsidRPr="003A1CCF" w:rsidRDefault="00D4540F" w:rsidP="003A1CCF">
                  <w:pPr>
                    <w:spacing w:after="0"/>
                    <w:rPr>
                      <w:rFonts w:ascii="Calibri" w:eastAsia="宋体" w:hAnsi="Calibri" w:cs="Calibri"/>
                      <w:i/>
                      <w:color w:val="000000"/>
                      <w:sz w:val="20"/>
                      <w:szCs w:val="20"/>
                      <w:lang w:eastAsia="zh-CN"/>
                    </w:rPr>
                  </w:pPr>
                  <w:r w:rsidRPr="003A1CCF">
                    <w:rPr>
                      <w:rFonts w:eastAsia="宋体"/>
                      <w:i/>
                      <w:color w:val="000000"/>
                      <w:sz w:val="20"/>
                      <w:szCs w:val="20"/>
                      <w:lang w:eastAsia="zh-CN"/>
                    </w:rPr>
                    <w:t>Urban: 5 MHz (11 PRBs or 12 PRBs (optional), 30 kHz SCS)</w:t>
                  </w:r>
                </w:p>
              </w:tc>
            </w:tr>
          </w:tbl>
          <w:p w14:paraId="590BF143" w14:textId="77777777" w:rsidR="00D4540F" w:rsidRPr="003A1CCF" w:rsidRDefault="00D4540F" w:rsidP="003A1CCF">
            <w:pPr>
              <w:shd w:val="clear" w:color="auto" w:fill="FFFFFF"/>
              <w:spacing w:after="0"/>
              <w:ind w:left="840" w:hanging="420"/>
              <w:rPr>
                <w:rFonts w:ascii="Calibri" w:eastAsia="宋体" w:hAnsi="Calibri" w:cs="Calibri"/>
                <w:i/>
                <w:color w:val="000000"/>
                <w:sz w:val="20"/>
                <w:szCs w:val="20"/>
                <w:lang w:eastAsia="zh-CN"/>
              </w:rPr>
            </w:pPr>
            <w:r w:rsidRPr="003A1CCF">
              <w:rPr>
                <w:rFonts w:ascii="Wingdings" w:eastAsia="宋体" w:hAnsi="Wingdings"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Note: Rural scenario at 0.7 GHz, Urban scenario at 2.6 GHz, and Urban scenario at 4 GHz (optional) are considered.</w:t>
            </w:r>
          </w:p>
          <w:p w14:paraId="3A3380FD" w14:textId="77777777" w:rsidR="00D4540F" w:rsidRPr="003A1CCF" w:rsidRDefault="00D4540F" w:rsidP="003A1CCF">
            <w:pPr>
              <w:shd w:val="clear" w:color="auto" w:fill="FFFFFF"/>
              <w:spacing w:after="0"/>
              <w:rPr>
                <w:rFonts w:ascii="Calibri" w:eastAsia="宋体" w:hAnsi="Calibri" w:cs="Calibri"/>
                <w:i/>
                <w:color w:val="000000"/>
                <w:sz w:val="20"/>
                <w:szCs w:val="20"/>
                <w:lang w:eastAsia="zh-CN"/>
              </w:rPr>
            </w:pPr>
            <w:r w:rsidRPr="003A1CCF">
              <w:rPr>
                <w:rFonts w:ascii="Segoe UI" w:eastAsia="宋体" w:hAnsi="Segoe UI" w:cs="Segoe UI"/>
                <w:i/>
                <w:color w:val="000000"/>
                <w:sz w:val="20"/>
                <w:szCs w:val="20"/>
                <w:lang w:eastAsia="zh-CN"/>
              </w:rPr>
              <w:t> </w:t>
            </w:r>
          </w:p>
          <w:p w14:paraId="64E84818" w14:textId="77777777" w:rsidR="00D4540F" w:rsidRPr="003A1CCF" w:rsidRDefault="00D4540F" w:rsidP="003A1CCF">
            <w:pPr>
              <w:shd w:val="clear" w:color="auto" w:fill="FFFFFF"/>
              <w:spacing w:after="0"/>
              <w:rPr>
                <w:rFonts w:ascii="Calibri" w:eastAsia="宋体" w:hAnsi="Calibri" w:cs="Calibri"/>
                <w:i/>
                <w:color w:val="000000"/>
                <w:sz w:val="20"/>
                <w:szCs w:val="20"/>
                <w:highlight w:val="green"/>
                <w:lang w:eastAsia="zh-CN"/>
              </w:rPr>
            </w:pPr>
            <w:r w:rsidRPr="003A1CCF">
              <w:rPr>
                <w:rFonts w:eastAsia="宋体"/>
                <w:bCs/>
                <w:i/>
                <w:color w:val="000000"/>
                <w:sz w:val="20"/>
                <w:szCs w:val="20"/>
                <w:highlight w:val="green"/>
                <w:shd w:val="clear" w:color="auto" w:fill="FFFF00"/>
                <w:lang w:eastAsia="zh-CN"/>
              </w:rPr>
              <w:t>Agreement</w:t>
            </w:r>
          </w:p>
          <w:p w14:paraId="3E22A6EC" w14:textId="77777777" w:rsidR="00D4540F" w:rsidRPr="003A1CCF" w:rsidRDefault="00D4540F" w:rsidP="003A1CCF">
            <w:pPr>
              <w:shd w:val="clear" w:color="auto" w:fill="FFFFFF"/>
              <w:spacing w:after="0"/>
              <w:ind w:left="420" w:hanging="420"/>
              <w:rPr>
                <w:rFonts w:ascii="Calibri" w:eastAsia="宋体" w:hAnsi="Calibri" w:cs="Calibri"/>
                <w:i/>
                <w:color w:val="000000"/>
                <w:sz w:val="20"/>
                <w:szCs w:val="20"/>
                <w:lang w:eastAsia="zh-CN"/>
              </w:rPr>
            </w:pPr>
            <w:r w:rsidRPr="003A1CCF">
              <w:rPr>
                <w:rFonts w:ascii="Symbol" w:eastAsia="宋体" w:hAnsi="Symbol"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For coverage evaluation of “Rel-18 RedCap UE with RF+BB BW reduction to 5MHz for all DL/UL channels”, target data rates are</w:t>
            </w:r>
          </w:p>
          <w:p w14:paraId="526A7C48" w14:textId="77777777" w:rsidR="00D4540F" w:rsidRPr="003A1CCF" w:rsidRDefault="00D4540F" w:rsidP="003A1CCF">
            <w:pPr>
              <w:shd w:val="clear" w:color="auto" w:fill="FFFFFF"/>
              <w:spacing w:after="0"/>
              <w:ind w:left="840" w:hanging="420"/>
              <w:rPr>
                <w:rFonts w:ascii="Calibri" w:eastAsia="宋体" w:hAnsi="Calibri" w:cs="Calibri"/>
                <w:i/>
                <w:color w:val="000000"/>
                <w:sz w:val="20"/>
                <w:szCs w:val="20"/>
                <w:lang w:eastAsia="zh-CN"/>
              </w:rPr>
            </w:pPr>
            <w:r w:rsidRPr="003A1CCF">
              <w:rPr>
                <w:rFonts w:ascii="Wingdings" w:eastAsia="宋体" w:hAnsi="Wingdings"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FR1 Rural: 250 kbps on DL and 25 kbps in UL</w:t>
            </w:r>
          </w:p>
          <w:p w14:paraId="5A2EBA1C" w14:textId="77777777" w:rsidR="00D4540F" w:rsidRPr="003A1CCF" w:rsidRDefault="00D4540F" w:rsidP="003A1CCF">
            <w:pPr>
              <w:shd w:val="clear" w:color="auto" w:fill="FFFFFF"/>
              <w:spacing w:after="0"/>
              <w:ind w:left="840" w:hanging="420"/>
              <w:rPr>
                <w:rFonts w:ascii="Calibri" w:eastAsia="宋体" w:hAnsi="Calibri" w:cs="Calibri"/>
                <w:i/>
                <w:color w:val="000000"/>
                <w:sz w:val="20"/>
                <w:szCs w:val="20"/>
                <w:lang w:eastAsia="zh-CN"/>
              </w:rPr>
            </w:pPr>
            <w:r w:rsidRPr="003A1CCF">
              <w:rPr>
                <w:rFonts w:ascii="Wingdings" w:eastAsia="宋体" w:hAnsi="Wingdings"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FR1 Urban: 500 kbps on DL and 250 kbps in UL</w:t>
            </w:r>
          </w:p>
          <w:p w14:paraId="4DA6A9D9" w14:textId="77777777" w:rsidR="00D4540F" w:rsidRPr="003A1CCF" w:rsidRDefault="00D4540F" w:rsidP="003A1CCF">
            <w:pPr>
              <w:shd w:val="clear" w:color="auto" w:fill="FFFFFF"/>
              <w:spacing w:after="0"/>
              <w:ind w:left="840" w:hanging="420"/>
              <w:rPr>
                <w:rFonts w:ascii="Calibri" w:eastAsia="宋体" w:hAnsi="Calibri" w:cs="Calibri"/>
                <w:i/>
                <w:color w:val="000000"/>
                <w:sz w:val="20"/>
                <w:szCs w:val="20"/>
                <w:lang w:eastAsia="zh-CN"/>
              </w:rPr>
            </w:pPr>
            <w:r w:rsidRPr="003A1CCF">
              <w:rPr>
                <w:rFonts w:ascii="Wingdings" w:eastAsia="宋体" w:hAnsi="Wingdings"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Note: The target data rates are the scaled value in the Rel-17 RedCap SI by a factor of 0.25</w:t>
            </w:r>
          </w:p>
          <w:p w14:paraId="0DCED655" w14:textId="77777777" w:rsidR="00D4540F" w:rsidRPr="003A1CCF" w:rsidRDefault="00D4540F" w:rsidP="003A1CCF">
            <w:pPr>
              <w:shd w:val="clear" w:color="auto" w:fill="FFFFFF"/>
              <w:spacing w:after="0"/>
              <w:rPr>
                <w:rFonts w:ascii="Calibri" w:eastAsia="宋体" w:hAnsi="Calibri" w:cs="Calibri"/>
                <w:i/>
                <w:color w:val="000000"/>
                <w:sz w:val="20"/>
                <w:szCs w:val="20"/>
                <w:lang w:eastAsia="zh-CN"/>
              </w:rPr>
            </w:pPr>
            <w:r w:rsidRPr="003A1CCF">
              <w:rPr>
                <w:rFonts w:ascii="Segoe UI" w:eastAsia="宋体" w:hAnsi="Segoe UI" w:cs="Segoe UI"/>
                <w:i/>
                <w:color w:val="000000"/>
                <w:sz w:val="20"/>
                <w:szCs w:val="20"/>
                <w:lang w:eastAsia="zh-CN"/>
              </w:rPr>
              <w:t> </w:t>
            </w:r>
          </w:p>
          <w:p w14:paraId="53012EF4" w14:textId="77777777" w:rsidR="00D4540F" w:rsidRPr="003A1CCF" w:rsidRDefault="00D4540F" w:rsidP="003A1CCF">
            <w:pPr>
              <w:shd w:val="clear" w:color="auto" w:fill="FFFFFF"/>
              <w:spacing w:after="0"/>
              <w:rPr>
                <w:rFonts w:eastAsia="宋体"/>
                <w:bCs/>
                <w:i/>
                <w:color w:val="000000"/>
                <w:sz w:val="20"/>
                <w:szCs w:val="20"/>
                <w:highlight w:val="green"/>
                <w:shd w:val="clear" w:color="auto" w:fill="FFFF00"/>
                <w:lang w:eastAsia="zh-CN"/>
              </w:rPr>
            </w:pPr>
            <w:r w:rsidRPr="003A1CCF">
              <w:rPr>
                <w:rFonts w:eastAsia="宋体" w:hint="eastAsia"/>
                <w:bCs/>
                <w:i/>
                <w:color w:val="000000"/>
                <w:sz w:val="20"/>
                <w:szCs w:val="20"/>
                <w:highlight w:val="green"/>
                <w:shd w:val="clear" w:color="auto" w:fill="FFFF00"/>
                <w:lang w:eastAsia="zh-CN"/>
              </w:rPr>
              <w:t>A</w:t>
            </w:r>
            <w:r w:rsidRPr="003A1CCF">
              <w:rPr>
                <w:rFonts w:eastAsia="宋体"/>
                <w:bCs/>
                <w:i/>
                <w:color w:val="000000"/>
                <w:sz w:val="20"/>
                <w:szCs w:val="20"/>
                <w:highlight w:val="green"/>
                <w:shd w:val="clear" w:color="auto" w:fill="FFFF00"/>
                <w:lang w:eastAsia="zh-CN"/>
              </w:rPr>
              <w:t>greement</w:t>
            </w:r>
          </w:p>
          <w:p w14:paraId="6F7329B1" w14:textId="77777777" w:rsidR="00D4540F" w:rsidRPr="003A1CCF" w:rsidRDefault="00D4540F" w:rsidP="003A1CCF">
            <w:pPr>
              <w:shd w:val="clear" w:color="auto" w:fill="FFFFFF"/>
              <w:spacing w:after="0"/>
              <w:ind w:left="420" w:hanging="420"/>
              <w:rPr>
                <w:rFonts w:eastAsia="宋体" w:cs="Times"/>
                <w:bCs/>
                <w:i/>
                <w:color w:val="000000"/>
                <w:sz w:val="20"/>
                <w:szCs w:val="20"/>
                <w:lang w:eastAsia="zh-CN"/>
              </w:rPr>
            </w:pPr>
            <w:r w:rsidRPr="003A1CCF">
              <w:rPr>
                <w:rFonts w:ascii="Symbol" w:eastAsia="宋体" w:hAnsi="Symbol"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3dB antenna efficiency loss can be optionally assumed for coverage evaluation of “Rel-18 RedCap UE with RF+BB BW reduction to 5MHz for all DL/UL channels”</w:t>
            </w:r>
          </w:p>
          <w:p w14:paraId="30137073" w14:textId="77777777" w:rsidR="00D4540F" w:rsidRPr="003A1CCF" w:rsidRDefault="00D4540F" w:rsidP="003A1CCF">
            <w:pPr>
              <w:shd w:val="clear" w:color="auto" w:fill="FFFFFF"/>
              <w:spacing w:after="0"/>
              <w:ind w:left="420" w:hanging="420"/>
              <w:rPr>
                <w:rFonts w:ascii="Calibri" w:eastAsia="宋体" w:hAnsi="Calibri" w:cs="Calibri"/>
                <w:i/>
                <w:color w:val="000000"/>
                <w:sz w:val="20"/>
                <w:szCs w:val="20"/>
                <w:lang w:eastAsia="zh-CN"/>
              </w:rPr>
            </w:pPr>
          </w:p>
          <w:p w14:paraId="13DB5ED1" w14:textId="753AF88D" w:rsidR="00D4540F" w:rsidRPr="003A1CCF" w:rsidRDefault="00D4540F" w:rsidP="003A1CCF">
            <w:pPr>
              <w:shd w:val="clear" w:color="auto" w:fill="FFFFFF"/>
              <w:spacing w:after="0"/>
              <w:rPr>
                <w:rFonts w:ascii="Calibri" w:eastAsia="宋体" w:hAnsi="Calibri" w:cs="Calibri"/>
                <w:i/>
                <w:color w:val="000000"/>
                <w:sz w:val="20"/>
                <w:szCs w:val="20"/>
                <w:highlight w:val="green"/>
                <w:lang w:eastAsia="zh-CN"/>
              </w:rPr>
            </w:pPr>
            <w:r w:rsidRPr="003A1CCF">
              <w:rPr>
                <w:rFonts w:ascii="Segoe UI" w:eastAsia="宋体" w:hAnsi="Segoe UI" w:cs="Segoe UI"/>
                <w:i/>
                <w:color w:val="000000"/>
                <w:sz w:val="20"/>
                <w:szCs w:val="20"/>
                <w:lang w:eastAsia="zh-CN"/>
              </w:rPr>
              <w:t> </w:t>
            </w:r>
            <w:r w:rsidRPr="003A1CCF">
              <w:rPr>
                <w:rFonts w:eastAsia="宋体"/>
                <w:bCs/>
                <w:i/>
                <w:color w:val="000000"/>
                <w:sz w:val="20"/>
                <w:szCs w:val="20"/>
                <w:highlight w:val="green"/>
                <w:shd w:val="clear" w:color="auto" w:fill="FFFF00"/>
                <w:lang w:eastAsia="zh-CN"/>
              </w:rPr>
              <w:t>Agreement</w:t>
            </w:r>
          </w:p>
          <w:p w14:paraId="61D13464" w14:textId="77777777" w:rsidR="00D4540F" w:rsidRPr="003A1CCF" w:rsidRDefault="00D4540F" w:rsidP="003A1CCF">
            <w:pPr>
              <w:shd w:val="clear" w:color="auto" w:fill="FFFFFF"/>
              <w:spacing w:after="0"/>
              <w:ind w:left="420" w:hanging="420"/>
              <w:rPr>
                <w:rFonts w:ascii="Calibri" w:eastAsia="宋体" w:hAnsi="Calibri" w:cs="Calibri"/>
                <w:i/>
                <w:color w:val="000000"/>
                <w:sz w:val="20"/>
                <w:szCs w:val="20"/>
                <w:lang w:eastAsia="zh-CN"/>
              </w:rPr>
            </w:pPr>
            <w:r w:rsidRPr="003A1CCF">
              <w:rPr>
                <w:rFonts w:ascii="Symbol" w:eastAsia="宋体" w:hAnsi="Symbol"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For at least PDCCH USS coverage evaluation of “Rel-18 RedCap UE with RF+BB BW reduction to 5MHz for all DL/UL channels”, following revision are assumed</w:t>
            </w:r>
          </w:p>
          <w:p w14:paraId="31D3D092" w14:textId="77777777" w:rsidR="00D4540F" w:rsidRPr="003A1CCF" w:rsidRDefault="00D4540F" w:rsidP="003A1CCF">
            <w:pPr>
              <w:shd w:val="clear" w:color="auto" w:fill="FFFFFF"/>
              <w:spacing w:after="0"/>
              <w:ind w:left="840" w:hanging="420"/>
              <w:rPr>
                <w:rFonts w:ascii="Calibri" w:eastAsia="宋体" w:hAnsi="Calibri" w:cs="Calibri"/>
                <w:i/>
                <w:color w:val="000000"/>
                <w:sz w:val="20"/>
                <w:szCs w:val="20"/>
                <w:lang w:eastAsia="zh-CN"/>
              </w:rPr>
            </w:pPr>
            <w:r w:rsidRPr="003A1CCF">
              <w:rPr>
                <w:rFonts w:ascii="Wingdings" w:eastAsia="宋体" w:hAnsi="Wingdings"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For 15KHz SCS, CORESET size is 3 symbols and 24 PRBs, AL is 8.</w:t>
            </w:r>
          </w:p>
          <w:p w14:paraId="25F54EA0" w14:textId="77777777" w:rsidR="00D4540F" w:rsidRPr="003A1CCF" w:rsidRDefault="00D4540F" w:rsidP="003A1CCF">
            <w:pPr>
              <w:shd w:val="clear" w:color="auto" w:fill="FFFFFF"/>
              <w:spacing w:after="0"/>
              <w:ind w:left="840" w:hanging="420"/>
              <w:rPr>
                <w:rFonts w:ascii="Calibri" w:eastAsia="宋体" w:hAnsi="Calibri" w:cs="Calibri"/>
                <w:i/>
                <w:color w:val="000000"/>
                <w:sz w:val="20"/>
                <w:szCs w:val="20"/>
                <w:lang w:eastAsia="zh-CN"/>
              </w:rPr>
            </w:pPr>
            <w:r w:rsidRPr="003A1CCF">
              <w:rPr>
                <w:rFonts w:ascii="Wingdings" w:eastAsia="宋体" w:hAnsi="Wingdings"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For 30KHz SCS,</w:t>
            </w:r>
          </w:p>
          <w:p w14:paraId="4ED624F1" w14:textId="77777777" w:rsidR="00D4540F" w:rsidRPr="003A1CCF" w:rsidRDefault="00D4540F" w:rsidP="003A1CCF">
            <w:pPr>
              <w:shd w:val="clear" w:color="auto" w:fill="FFFFFF"/>
              <w:spacing w:after="0"/>
              <w:ind w:left="1260" w:hanging="420"/>
              <w:rPr>
                <w:rFonts w:ascii="Calibri" w:eastAsia="宋体" w:hAnsi="Calibri" w:cs="Calibri"/>
                <w:i/>
                <w:color w:val="000000"/>
                <w:sz w:val="20"/>
                <w:szCs w:val="20"/>
                <w:lang w:eastAsia="zh-CN"/>
              </w:rPr>
            </w:pPr>
            <w:r w:rsidRPr="003A1CCF">
              <w:rPr>
                <w:rFonts w:ascii="Wingdings" w:eastAsia="宋体" w:hAnsi="Wingdings"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Opt1: CORESET size is 3 symbols and 6 PRBs, AL is 2 (baseline)</w:t>
            </w:r>
          </w:p>
          <w:p w14:paraId="08542312" w14:textId="77777777" w:rsidR="00D4540F" w:rsidRPr="003A1CCF" w:rsidRDefault="00D4540F" w:rsidP="003A1CCF">
            <w:pPr>
              <w:shd w:val="clear" w:color="auto" w:fill="FFFFFF"/>
              <w:spacing w:after="0"/>
              <w:ind w:left="1260" w:hanging="420"/>
              <w:rPr>
                <w:rFonts w:eastAsia="宋体" w:cs="Times"/>
                <w:bCs/>
                <w:i/>
                <w:color w:val="000000"/>
                <w:sz w:val="20"/>
                <w:szCs w:val="20"/>
                <w:lang w:eastAsia="zh-CN"/>
              </w:rPr>
            </w:pPr>
            <w:r w:rsidRPr="003A1CCF">
              <w:rPr>
                <w:rFonts w:ascii="Wingdings" w:eastAsia="宋体" w:hAnsi="Wingdings"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Opt2: CORESET size is 3 symbols and 12 PRBs, AL is 4 (optional)</w:t>
            </w:r>
          </w:p>
          <w:p w14:paraId="1ED22423" w14:textId="77777777" w:rsidR="00D4540F" w:rsidRPr="003A1CCF" w:rsidRDefault="00D4540F" w:rsidP="003A1CCF">
            <w:pPr>
              <w:shd w:val="clear" w:color="auto" w:fill="FFFFFF"/>
              <w:spacing w:after="0"/>
              <w:ind w:leftChars="220" w:left="904" w:hanging="420"/>
              <w:rPr>
                <w:rFonts w:ascii="Calibri" w:eastAsia="宋体" w:hAnsi="Calibri" w:cs="Calibri"/>
                <w:i/>
                <w:color w:val="000000"/>
                <w:sz w:val="20"/>
                <w:szCs w:val="20"/>
                <w:lang w:eastAsia="zh-CN"/>
              </w:rPr>
            </w:pPr>
            <w:r w:rsidRPr="003A1CCF">
              <w:rPr>
                <w:rFonts w:eastAsia="宋体" w:cs="Times" w:hint="eastAsia"/>
                <w:bCs/>
                <w:i/>
                <w:color w:val="000000"/>
                <w:sz w:val="20"/>
                <w:szCs w:val="20"/>
                <w:lang w:eastAsia="zh-CN"/>
              </w:rPr>
              <w:t>FFS</w:t>
            </w:r>
            <w:r w:rsidRPr="003A1CCF">
              <w:rPr>
                <w:rFonts w:eastAsia="宋体" w:cs="Times" w:hint="eastAsia"/>
                <w:bCs/>
                <w:i/>
                <w:color w:val="000000"/>
                <w:sz w:val="20"/>
                <w:szCs w:val="20"/>
                <w:lang w:eastAsia="zh-CN"/>
              </w:rPr>
              <w:t>：</w:t>
            </w:r>
            <w:r w:rsidRPr="003A1CCF">
              <w:rPr>
                <w:rFonts w:eastAsia="宋体" w:cs="Times" w:hint="eastAsia"/>
                <w:bCs/>
                <w:i/>
                <w:color w:val="000000"/>
                <w:sz w:val="20"/>
                <w:szCs w:val="20"/>
                <w:lang w:eastAsia="zh-CN"/>
              </w:rPr>
              <w:t>U</w:t>
            </w:r>
            <w:r w:rsidRPr="003A1CCF">
              <w:rPr>
                <w:rFonts w:eastAsia="宋体" w:cs="Times"/>
                <w:bCs/>
                <w:i/>
                <w:color w:val="000000"/>
                <w:sz w:val="20"/>
                <w:szCs w:val="20"/>
                <w:lang w:eastAsia="zh-CN"/>
              </w:rPr>
              <w:t>se all CCEs of the CORESET</w:t>
            </w:r>
          </w:p>
          <w:p w14:paraId="7EC107D6" w14:textId="77777777" w:rsidR="00D4540F" w:rsidRPr="003A1CCF" w:rsidRDefault="00D4540F" w:rsidP="003A1CCF">
            <w:pPr>
              <w:shd w:val="clear" w:color="auto" w:fill="FFFFFF"/>
              <w:spacing w:after="0"/>
              <w:rPr>
                <w:rFonts w:ascii="Calibri" w:eastAsia="宋体" w:hAnsi="Calibri" w:cs="Calibri"/>
                <w:i/>
                <w:color w:val="000000"/>
                <w:sz w:val="20"/>
                <w:szCs w:val="20"/>
                <w:lang w:eastAsia="zh-CN"/>
              </w:rPr>
            </w:pPr>
            <w:r w:rsidRPr="003A1CCF">
              <w:rPr>
                <w:rFonts w:ascii="Segoe UI" w:eastAsia="宋体" w:hAnsi="Segoe UI" w:cs="Segoe UI"/>
                <w:i/>
                <w:color w:val="000000"/>
                <w:sz w:val="20"/>
                <w:szCs w:val="20"/>
                <w:lang w:eastAsia="zh-CN"/>
              </w:rPr>
              <w:t> </w:t>
            </w:r>
          </w:p>
          <w:p w14:paraId="4E5694A0" w14:textId="77777777" w:rsidR="00D4540F" w:rsidRPr="003A1CCF" w:rsidRDefault="00D4540F" w:rsidP="003A1CCF">
            <w:pPr>
              <w:shd w:val="clear" w:color="auto" w:fill="FFFFFF"/>
              <w:spacing w:after="0"/>
              <w:rPr>
                <w:rFonts w:ascii="Calibri" w:eastAsia="宋体" w:hAnsi="Calibri" w:cs="Calibri"/>
                <w:i/>
                <w:color w:val="000000"/>
                <w:sz w:val="20"/>
                <w:szCs w:val="20"/>
                <w:highlight w:val="green"/>
                <w:lang w:eastAsia="zh-CN"/>
              </w:rPr>
            </w:pPr>
            <w:r w:rsidRPr="003A1CCF">
              <w:rPr>
                <w:rFonts w:eastAsia="宋体"/>
                <w:bCs/>
                <w:i/>
                <w:color w:val="000000"/>
                <w:sz w:val="20"/>
                <w:szCs w:val="20"/>
                <w:highlight w:val="green"/>
                <w:shd w:val="clear" w:color="auto" w:fill="FFFF00"/>
                <w:lang w:eastAsia="zh-CN"/>
              </w:rPr>
              <w:t>Agreement</w:t>
            </w:r>
          </w:p>
          <w:p w14:paraId="6A90AFF0" w14:textId="77777777" w:rsidR="00D4540F" w:rsidRPr="003A1CCF" w:rsidRDefault="00D4540F" w:rsidP="003A1CCF">
            <w:pPr>
              <w:shd w:val="clear" w:color="auto" w:fill="FFFFFF"/>
              <w:spacing w:after="0"/>
              <w:ind w:left="420" w:hanging="420"/>
              <w:rPr>
                <w:rFonts w:ascii="Calibri" w:eastAsia="宋体" w:hAnsi="Calibri" w:cs="Calibri"/>
                <w:i/>
                <w:color w:val="000000"/>
                <w:sz w:val="20"/>
                <w:szCs w:val="20"/>
                <w:lang w:eastAsia="zh-CN"/>
              </w:rPr>
            </w:pPr>
            <w:r w:rsidRPr="003A1CCF">
              <w:rPr>
                <w:rFonts w:ascii="Symbol" w:eastAsia="宋体" w:hAnsi="Symbol" w:cs="Calibri"/>
                <w:i/>
                <w:color w:val="000000"/>
                <w:sz w:val="20"/>
                <w:szCs w:val="20"/>
                <w:lang w:eastAsia="zh-CN"/>
              </w:rPr>
              <w:t></w:t>
            </w:r>
            <w:r w:rsidRPr="003A1CCF">
              <w:rPr>
                <w:rFonts w:eastAsia="宋体"/>
                <w:i/>
                <w:color w:val="000000"/>
                <w:sz w:val="20"/>
                <w:szCs w:val="20"/>
                <w:lang w:eastAsia="zh-CN"/>
              </w:rPr>
              <w:t>         </w:t>
            </w:r>
            <w:r w:rsidRPr="003A1CCF">
              <w:rPr>
                <w:rFonts w:eastAsia="宋体" w:cs="Times"/>
                <w:bCs/>
                <w:i/>
                <w:color w:val="000000"/>
                <w:sz w:val="20"/>
                <w:szCs w:val="20"/>
                <w:lang w:eastAsia="zh-CN"/>
              </w:rPr>
              <w:t>For coverage evaluation of Rel-18 RedCap UE, 1 Tx branch is assumed.</w:t>
            </w:r>
          </w:p>
          <w:p w14:paraId="4BBA8705" w14:textId="77777777" w:rsidR="00D4540F" w:rsidRPr="003A1CCF" w:rsidRDefault="00D4540F" w:rsidP="003A1CCF">
            <w:pPr>
              <w:shd w:val="clear" w:color="auto" w:fill="FFFFFF"/>
              <w:spacing w:after="0"/>
              <w:rPr>
                <w:rFonts w:ascii="Calibri" w:eastAsia="宋体" w:hAnsi="Calibri" w:cs="Calibri"/>
                <w:i/>
                <w:color w:val="000000"/>
                <w:sz w:val="20"/>
                <w:szCs w:val="20"/>
                <w:lang w:eastAsia="zh-CN"/>
              </w:rPr>
            </w:pPr>
            <w:r w:rsidRPr="003A1CCF">
              <w:rPr>
                <w:rFonts w:ascii="Segoe UI" w:eastAsia="宋体" w:hAnsi="Segoe UI" w:cs="Segoe UI"/>
                <w:i/>
                <w:color w:val="000000"/>
                <w:sz w:val="20"/>
                <w:szCs w:val="20"/>
                <w:lang w:eastAsia="zh-CN"/>
              </w:rPr>
              <w:t> </w:t>
            </w:r>
          </w:p>
          <w:p w14:paraId="38F1F66E" w14:textId="77777777" w:rsidR="00D4540F" w:rsidRPr="003A1CCF" w:rsidRDefault="00D4540F" w:rsidP="003A1CCF">
            <w:pPr>
              <w:spacing w:after="0"/>
              <w:ind w:left="1440" w:hanging="1440"/>
              <w:rPr>
                <w:i/>
                <w:sz w:val="20"/>
                <w:szCs w:val="20"/>
                <w:lang w:eastAsia="x-none"/>
              </w:rPr>
            </w:pPr>
          </w:p>
          <w:p w14:paraId="3587AABC" w14:textId="77777777" w:rsidR="00D4540F" w:rsidRPr="003A1CCF" w:rsidRDefault="00D4540F" w:rsidP="003A1CCF">
            <w:pPr>
              <w:shd w:val="clear" w:color="auto" w:fill="FFFFFF"/>
              <w:spacing w:after="0"/>
              <w:rPr>
                <w:rFonts w:ascii="Microsoft YaHei UI" w:eastAsia="Microsoft YaHei UI" w:hAnsi="Microsoft YaHei UI" w:cs="宋体"/>
                <w:i/>
                <w:color w:val="000000"/>
                <w:sz w:val="20"/>
                <w:szCs w:val="20"/>
                <w:highlight w:val="green"/>
                <w:lang w:eastAsia="zh-CN"/>
              </w:rPr>
            </w:pPr>
            <w:r w:rsidRPr="003A1CCF">
              <w:rPr>
                <w:rFonts w:eastAsia="Microsoft YaHei UI"/>
                <w:bCs/>
                <w:i/>
                <w:color w:val="000000"/>
                <w:sz w:val="20"/>
                <w:szCs w:val="20"/>
                <w:highlight w:val="green"/>
                <w:shd w:val="clear" w:color="auto" w:fill="FFFF00"/>
                <w:lang w:eastAsia="zh-CN"/>
              </w:rPr>
              <w:t>Agreement</w:t>
            </w:r>
          </w:p>
          <w:p w14:paraId="30ADC0CB" w14:textId="77777777" w:rsidR="00D4540F" w:rsidRPr="003A1CCF" w:rsidRDefault="00D4540F" w:rsidP="003A1CCF">
            <w:pPr>
              <w:shd w:val="clear" w:color="auto" w:fill="FFFFFF"/>
              <w:spacing w:after="0"/>
              <w:ind w:left="420" w:hanging="420"/>
              <w:rPr>
                <w:rFonts w:ascii="Microsoft YaHei UI" w:eastAsia="Microsoft YaHei UI" w:hAnsi="Microsoft YaHei UI" w:cs="宋体"/>
                <w:i/>
                <w:color w:val="000000"/>
                <w:sz w:val="20"/>
                <w:szCs w:val="20"/>
                <w:lang w:eastAsia="zh-CN"/>
              </w:rPr>
            </w:pPr>
            <w:r w:rsidRPr="003A1CCF">
              <w:rPr>
                <w:rFonts w:ascii="Symbol" w:eastAsia="Microsoft YaHei UI" w:hAnsi="Symbol"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For SIB1 coverage evaluation of “Rel-18 RedCap UE with RF+BB BW reduction to 5MHz for all DL/UL channels”, followings are assumed</w:t>
            </w:r>
          </w:p>
          <w:p w14:paraId="14CA0510" w14:textId="77777777" w:rsidR="00D4540F" w:rsidRPr="003A1CCF" w:rsidRDefault="00D4540F" w:rsidP="003A1CCF">
            <w:pPr>
              <w:shd w:val="clear" w:color="auto" w:fill="FFFFFF"/>
              <w:spacing w:after="0"/>
              <w:ind w:left="840" w:hanging="420"/>
              <w:rPr>
                <w:rFonts w:ascii="Microsoft YaHei UI" w:eastAsia="Microsoft YaHei UI" w:hAnsi="Microsoft YaHei UI" w:cs="宋体"/>
                <w:i/>
                <w:color w:val="000000"/>
                <w:sz w:val="20"/>
                <w:szCs w:val="20"/>
                <w:lang w:eastAsia="zh-CN"/>
              </w:rPr>
            </w:pPr>
            <w:r w:rsidRPr="003A1CCF">
              <w:rPr>
                <w:rFonts w:ascii="Wingdings" w:eastAsia="Microsoft YaHei UI" w:hAnsi="Wingdings"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 xml:space="preserve">Opt1: SIB1 BW is larger than 5MHz, e.g., 48PRB </w:t>
            </w:r>
          </w:p>
          <w:p w14:paraId="2530FE12" w14:textId="77777777" w:rsidR="00D4540F" w:rsidRPr="003A1CCF" w:rsidRDefault="00D4540F" w:rsidP="003A1CCF">
            <w:pPr>
              <w:shd w:val="clear" w:color="auto" w:fill="FFFFFF"/>
              <w:spacing w:after="0"/>
              <w:ind w:left="1260" w:hanging="420"/>
              <w:rPr>
                <w:rFonts w:ascii="Microsoft YaHei UI" w:eastAsia="Microsoft YaHei UI" w:hAnsi="Microsoft YaHei UI" w:cs="宋体"/>
                <w:i/>
                <w:color w:val="000000"/>
                <w:sz w:val="20"/>
                <w:szCs w:val="20"/>
                <w:lang w:eastAsia="zh-CN"/>
              </w:rPr>
            </w:pPr>
            <w:r w:rsidRPr="003A1CCF">
              <w:rPr>
                <w:rFonts w:ascii="Wingdings" w:eastAsia="Microsoft YaHei UI" w:hAnsi="Wingdings"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The UE can receive a part of SIB1 PDSCH at a time. Detail assumption of reception scheme (e.g., puncturing the bits transmitted outside UE BW) is reported by each company.</w:t>
            </w:r>
          </w:p>
          <w:p w14:paraId="638FC869" w14:textId="77777777" w:rsidR="00D4540F" w:rsidRPr="003A1CCF" w:rsidRDefault="00D4540F" w:rsidP="003A1CCF">
            <w:pPr>
              <w:shd w:val="clear" w:color="auto" w:fill="FFFFFF"/>
              <w:spacing w:after="0"/>
              <w:ind w:left="840" w:hanging="420"/>
              <w:rPr>
                <w:rFonts w:ascii="Microsoft YaHei UI" w:eastAsia="Microsoft YaHei UI" w:hAnsi="Microsoft YaHei UI" w:cs="宋体"/>
                <w:i/>
                <w:color w:val="000000"/>
                <w:sz w:val="20"/>
                <w:szCs w:val="20"/>
                <w:lang w:eastAsia="zh-CN"/>
              </w:rPr>
            </w:pPr>
            <w:r w:rsidRPr="003A1CCF">
              <w:rPr>
                <w:rFonts w:ascii="Wingdings" w:eastAsia="Microsoft YaHei UI" w:hAnsi="Wingdings"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Opt2: SIB1 BW is within 5MHz</w:t>
            </w:r>
          </w:p>
          <w:p w14:paraId="1E08561D" w14:textId="77777777" w:rsidR="00D4540F" w:rsidRPr="003A1CCF" w:rsidRDefault="00D4540F" w:rsidP="003A1CCF">
            <w:pPr>
              <w:shd w:val="clear" w:color="auto" w:fill="FFFFFF"/>
              <w:spacing w:after="0"/>
              <w:ind w:left="840" w:hanging="420"/>
              <w:rPr>
                <w:rFonts w:eastAsia="Microsoft YaHei UI" w:cs="Times"/>
                <w:bCs/>
                <w:i/>
                <w:color w:val="000000"/>
                <w:sz w:val="20"/>
                <w:szCs w:val="20"/>
                <w:lang w:eastAsia="zh-CN"/>
              </w:rPr>
            </w:pPr>
            <w:r w:rsidRPr="003A1CCF">
              <w:rPr>
                <w:rFonts w:ascii="Wingdings" w:eastAsia="Microsoft YaHei UI" w:hAnsi="Wingdings" w:cs="宋体"/>
                <w:i/>
                <w:color w:val="000000"/>
                <w:sz w:val="20"/>
                <w:szCs w:val="20"/>
                <w:lang w:eastAsia="zh-CN"/>
              </w:rPr>
              <w:lastRenderedPageBreak/>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A TBS of 1256 bits(other size is not precluded)</w:t>
            </w:r>
          </w:p>
          <w:p w14:paraId="40DC5493" w14:textId="77777777" w:rsidR="00D4540F" w:rsidRPr="003A1CCF" w:rsidRDefault="00D4540F" w:rsidP="003A1CCF">
            <w:pPr>
              <w:shd w:val="clear" w:color="auto" w:fill="FFFFFF"/>
              <w:spacing w:after="0"/>
              <w:ind w:left="840" w:hanging="420"/>
              <w:rPr>
                <w:rFonts w:ascii="Microsoft YaHei UI" w:eastAsia="Microsoft YaHei UI" w:hAnsi="Microsoft YaHei UI" w:cs="宋体"/>
                <w:i/>
                <w:color w:val="000000"/>
                <w:sz w:val="20"/>
                <w:szCs w:val="20"/>
                <w:lang w:eastAsia="zh-CN"/>
              </w:rPr>
            </w:pPr>
            <w:r w:rsidRPr="003A1CCF">
              <w:rPr>
                <w:rFonts w:eastAsia="Microsoft YaHei UI" w:cs="Times" w:hint="eastAsia"/>
                <w:bCs/>
                <w:i/>
                <w:color w:val="000000"/>
                <w:sz w:val="20"/>
                <w:szCs w:val="20"/>
                <w:lang w:eastAsia="zh-CN"/>
              </w:rPr>
              <w:t>Note:</w:t>
            </w:r>
            <w:r w:rsidRPr="003A1CCF">
              <w:rPr>
                <w:rFonts w:eastAsia="Microsoft YaHei UI" w:cs="Times"/>
                <w:bCs/>
                <w:i/>
                <w:color w:val="000000"/>
                <w:sz w:val="20"/>
                <w:szCs w:val="20"/>
                <w:lang w:eastAsia="zh-CN"/>
              </w:rPr>
              <w:t xml:space="preserve"> whether interleaving mapping is assumed depends on companies’ report</w:t>
            </w:r>
          </w:p>
          <w:p w14:paraId="5FA57486" w14:textId="77777777" w:rsidR="00D4540F" w:rsidRPr="003A1CCF" w:rsidRDefault="00D4540F" w:rsidP="003A1CCF">
            <w:pPr>
              <w:shd w:val="clear" w:color="auto" w:fill="FFFFFF"/>
              <w:spacing w:after="0"/>
              <w:rPr>
                <w:rFonts w:ascii="Microsoft YaHei UI" w:eastAsia="Microsoft YaHei UI" w:hAnsi="Microsoft YaHei UI" w:cs="宋体"/>
                <w:i/>
                <w:color w:val="000000"/>
                <w:sz w:val="20"/>
                <w:szCs w:val="20"/>
                <w:lang w:eastAsia="zh-CN"/>
              </w:rPr>
            </w:pPr>
            <w:r w:rsidRPr="003A1CCF">
              <w:rPr>
                <w:rFonts w:ascii="Segoe UI" w:eastAsia="Microsoft YaHei UI" w:hAnsi="Segoe UI" w:cs="Segoe UI"/>
                <w:i/>
                <w:color w:val="000000"/>
                <w:sz w:val="20"/>
                <w:szCs w:val="20"/>
                <w:lang w:eastAsia="zh-CN"/>
              </w:rPr>
              <w:t> </w:t>
            </w:r>
          </w:p>
          <w:p w14:paraId="697432D0" w14:textId="77777777" w:rsidR="00D4540F" w:rsidRPr="003A1CCF" w:rsidRDefault="00D4540F" w:rsidP="003A1CCF">
            <w:pPr>
              <w:shd w:val="clear" w:color="auto" w:fill="FFFFFF"/>
              <w:spacing w:after="0"/>
              <w:rPr>
                <w:rFonts w:ascii="Microsoft YaHei UI" w:eastAsia="Microsoft YaHei UI" w:hAnsi="Microsoft YaHei UI" w:cs="宋体"/>
                <w:i/>
                <w:color w:val="000000"/>
                <w:sz w:val="20"/>
                <w:szCs w:val="20"/>
                <w:highlight w:val="green"/>
                <w:lang w:eastAsia="zh-CN"/>
              </w:rPr>
            </w:pPr>
            <w:r w:rsidRPr="003A1CCF">
              <w:rPr>
                <w:rFonts w:eastAsia="Microsoft YaHei UI"/>
                <w:bCs/>
                <w:i/>
                <w:color w:val="000000"/>
                <w:sz w:val="20"/>
                <w:szCs w:val="20"/>
                <w:highlight w:val="green"/>
                <w:shd w:val="clear" w:color="auto" w:fill="FFFF00"/>
                <w:lang w:eastAsia="zh-CN"/>
              </w:rPr>
              <w:t>Agreement</w:t>
            </w:r>
          </w:p>
          <w:p w14:paraId="29CE3240" w14:textId="77777777" w:rsidR="00D4540F" w:rsidRPr="003A1CCF" w:rsidRDefault="00D4540F" w:rsidP="003A1CCF">
            <w:pPr>
              <w:shd w:val="clear" w:color="auto" w:fill="FFFFFF"/>
              <w:spacing w:after="0"/>
              <w:ind w:left="420" w:hanging="420"/>
              <w:rPr>
                <w:rFonts w:ascii="Microsoft YaHei UI" w:eastAsia="Microsoft YaHei UI" w:hAnsi="Microsoft YaHei UI" w:cs="宋体"/>
                <w:i/>
                <w:color w:val="000000"/>
                <w:sz w:val="20"/>
                <w:szCs w:val="20"/>
                <w:lang w:eastAsia="zh-CN"/>
              </w:rPr>
            </w:pPr>
            <w:r w:rsidRPr="003A1CCF">
              <w:rPr>
                <w:rFonts w:ascii="Symbol" w:eastAsia="Microsoft YaHei UI" w:hAnsi="Symbol"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For PDCCH CSS coverage evaluation of “Rel-18 RedCap UE with RF+BB BW reduction to 5MHz for all DL/UL channels”, following revision are assumed</w:t>
            </w:r>
          </w:p>
          <w:p w14:paraId="666A8F2C" w14:textId="77777777" w:rsidR="00D4540F" w:rsidRPr="003A1CCF" w:rsidRDefault="00D4540F" w:rsidP="003A1CCF">
            <w:pPr>
              <w:shd w:val="clear" w:color="auto" w:fill="FFFFFF"/>
              <w:spacing w:after="0"/>
              <w:ind w:left="840" w:hanging="420"/>
              <w:rPr>
                <w:rFonts w:ascii="Microsoft YaHei UI" w:eastAsia="Microsoft YaHei UI" w:hAnsi="Microsoft YaHei UI" w:cs="宋体"/>
                <w:i/>
                <w:color w:val="000000"/>
                <w:sz w:val="20"/>
                <w:szCs w:val="20"/>
                <w:lang w:eastAsia="zh-CN"/>
              </w:rPr>
            </w:pPr>
            <w:r w:rsidRPr="003A1CCF">
              <w:rPr>
                <w:rFonts w:ascii="Wingdings" w:eastAsia="Microsoft YaHei UI" w:hAnsi="Wingdings"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Opt1: CORESET BW is larger than 5MHz</w:t>
            </w:r>
          </w:p>
          <w:p w14:paraId="21038798" w14:textId="77777777" w:rsidR="00D4540F" w:rsidRPr="003A1CCF" w:rsidRDefault="00D4540F" w:rsidP="003A1CCF">
            <w:pPr>
              <w:shd w:val="clear" w:color="auto" w:fill="FFFFFF"/>
              <w:spacing w:after="0"/>
              <w:ind w:left="1260" w:hanging="420"/>
              <w:rPr>
                <w:rFonts w:ascii="Microsoft YaHei UI" w:eastAsia="Microsoft YaHei UI" w:hAnsi="Microsoft YaHei UI" w:cs="宋体"/>
                <w:i/>
                <w:color w:val="000000"/>
                <w:sz w:val="20"/>
                <w:szCs w:val="20"/>
                <w:lang w:eastAsia="zh-CN"/>
              </w:rPr>
            </w:pPr>
            <w:r w:rsidRPr="003A1CCF">
              <w:rPr>
                <w:rFonts w:ascii="Wingdings" w:eastAsia="Microsoft YaHei UI" w:hAnsi="Wingdings"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The UE can receive a part of PDCCH at a time. Detail assumption of reception scheme (e.g., puncturing the bits transmitted outside UE BW) is reported by each company.</w:t>
            </w:r>
          </w:p>
          <w:p w14:paraId="1F758852" w14:textId="77777777" w:rsidR="00D4540F" w:rsidRPr="003A1CCF" w:rsidRDefault="00D4540F" w:rsidP="003A1CCF">
            <w:pPr>
              <w:shd w:val="clear" w:color="auto" w:fill="FFFFFF"/>
              <w:spacing w:after="0"/>
              <w:ind w:left="1260" w:hanging="420"/>
              <w:rPr>
                <w:rFonts w:eastAsia="Microsoft YaHei UI" w:cs="Times"/>
                <w:bCs/>
                <w:i/>
                <w:color w:val="000000"/>
                <w:sz w:val="20"/>
                <w:szCs w:val="20"/>
                <w:lang w:eastAsia="zh-CN"/>
              </w:rPr>
            </w:pPr>
            <w:r w:rsidRPr="003A1CCF">
              <w:rPr>
                <w:rFonts w:ascii="Wingdings" w:eastAsia="Microsoft YaHei UI" w:hAnsi="Wingdings"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For 15/30kHz SCS, CORESET size is 2 symbols and 48 PRBs, AL is 16.</w:t>
            </w:r>
          </w:p>
          <w:p w14:paraId="7AFB6ACE" w14:textId="77777777" w:rsidR="00D4540F" w:rsidRPr="003A1CCF" w:rsidRDefault="00D4540F" w:rsidP="003A1CCF">
            <w:pPr>
              <w:shd w:val="clear" w:color="auto" w:fill="FFFFFF"/>
              <w:spacing w:after="0"/>
              <w:ind w:left="1260" w:hanging="420"/>
              <w:rPr>
                <w:rFonts w:ascii="Microsoft YaHei UI" w:eastAsia="Microsoft YaHei UI" w:hAnsi="Microsoft YaHei UI" w:cs="宋体"/>
                <w:i/>
                <w:color w:val="000000"/>
                <w:sz w:val="20"/>
                <w:szCs w:val="20"/>
                <w:lang w:eastAsia="zh-CN"/>
              </w:rPr>
            </w:pPr>
            <w:r w:rsidRPr="003A1CCF">
              <w:rPr>
                <w:rFonts w:ascii="Wingdings" w:eastAsia="Microsoft YaHei UI" w:hAnsi="Wingdings"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For 30kHz SCS, CORESET size is 2 symbols and 24 PRBs, AL is 8</w:t>
            </w:r>
            <w:r w:rsidRPr="003A1CCF">
              <w:rPr>
                <w:rFonts w:eastAsia="Microsoft YaHei UI" w:cs="Times" w:hint="eastAsia"/>
                <w:bCs/>
                <w:i/>
                <w:color w:val="000000"/>
                <w:sz w:val="20"/>
                <w:szCs w:val="20"/>
                <w:lang w:eastAsia="zh-CN"/>
              </w:rPr>
              <w:t>.</w:t>
            </w:r>
            <w:r w:rsidRPr="003A1CCF">
              <w:rPr>
                <w:rFonts w:eastAsia="Microsoft YaHei UI" w:cs="Times"/>
                <w:bCs/>
                <w:i/>
                <w:color w:val="000000"/>
                <w:sz w:val="20"/>
                <w:szCs w:val="20"/>
                <w:lang w:eastAsia="zh-CN"/>
              </w:rPr>
              <w:t xml:space="preserve">  Other configuations are also not precluded</w:t>
            </w:r>
          </w:p>
          <w:p w14:paraId="1A3D69CF" w14:textId="77777777" w:rsidR="00D4540F" w:rsidRPr="003A1CCF" w:rsidRDefault="00D4540F" w:rsidP="003A1CCF">
            <w:pPr>
              <w:shd w:val="clear" w:color="auto" w:fill="FFFFFF"/>
              <w:spacing w:after="0"/>
              <w:ind w:left="840" w:hanging="420"/>
              <w:rPr>
                <w:rFonts w:ascii="Microsoft YaHei UI" w:eastAsia="Microsoft YaHei UI" w:hAnsi="Microsoft YaHei UI" w:cs="宋体"/>
                <w:i/>
                <w:color w:val="000000"/>
                <w:sz w:val="20"/>
                <w:szCs w:val="20"/>
                <w:lang w:eastAsia="zh-CN"/>
              </w:rPr>
            </w:pPr>
            <w:r w:rsidRPr="003A1CCF">
              <w:rPr>
                <w:rFonts w:ascii="Wingdings" w:eastAsia="Microsoft YaHei UI" w:hAnsi="Wingdings"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Opt2: CORESET BW is within 5MHz</w:t>
            </w:r>
          </w:p>
          <w:p w14:paraId="4110DF2C" w14:textId="77777777" w:rsidR="00D4540F" w:rsidRPr="003A1CCF" w:rsidRDefault="00D4540F" w:rsidP="003A1CCF">
            <w:pPr>
              <w:shd w:val="clear" w:color="auto" w:fill="FFFFFF"/>
              <w:spacing w:after="0"/>
              <w:ind w:left="1260" w:hanging="420"/>
              <w:rPr>
                <w:rFonts w:ascii="Microsoft YaHei UI" w:eastAsia="Microsoft YaHei UI" w:hAnsi="Microsoft YaHei UI" w:cs="宋体"/>
                <w:i/>
                <w:color w:val="000000"/>
                <w:sz w:val="20"/>
                <w:szCs w:val="20"/>
                <w:lang w:eastAsia="zh-CN"/>
              </w:rPr>
            </w:pPr>
            <w:r w:rsidRPr="003A1CCF">
              <w:rPr>
                <w:rFonts w:ascii="Wingdings" w:eastAsia="Microsoft YaHei UI" w:hAnsi="Wingdings"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For 15kHz SCS, CORESET size is 3 symbols and 24 PRBs, AL is 8.</w:t>
            </w:r>
          </w:p>
          <w:p w14:paraId="3F4E84EF" w14:textId="77777777" w:rsidR="00D4540F" w:rsidRPr="003A1CCF" w:rsidRDefault="00D4540F" w:rsidP="003A1CCF">
            <w:pPr>
              <w:shd w:val="clear" w:color="auto" w:fill="FFFFFF"/>
              <w:spacing w:after="0"/>
              <w:ind w:left="1260" w:hanging="420"/>
              <w:rPr>
                <w:rFonts w:ascii="Microsoft YaHei UI" w:eastAsia="Microsoft YaHei UI" w:hAnsi="Microsoft YaHei UI" w:cs="宋体"/>
                <w:i/>
                <w:color w:val="000000"/>
                <w:sz w:val="20"/>
                <w:szCs w:val="20"/>
                <w:lang w:eastAsia="zh-CN"/>
              </w:rPr>
            </w:pPr>
            <w:r w:rsidRPr="003A1CCF">
              <w:rPr>
                <w:rFonts w:ascii="Wingdings" w:eastAsia="Microsoft YaHei UI" w:hAnsi="Wingdings"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For 30kHz SCS,</w:t>
            </w:r>
          </w:p>
          <w:p w14:paraId="424E9885" w14:textId="77777777" w:rsidR="00D4540F" w:rsidRPr="003A1CCF" w:rsidRDefault="00D4540F" w:rsidP="003A1CCF">
            <w:pPr>
              <w:shd w:val="clear" w:color="auto" w:fill="FFFFFF"/>
              <w:spacing w:after="0"/>
              <w:ind w:left="1260" w:hanging="420"/>
              <w:rPr>
                <w:rFonts w:ascii="Microsoft YaHei UI" w:eastAsia="Microsoft YaHei UI" w:hAnsi="Microsoft YaHei UI" w:cs="宋体"/>
                <w:i/>
                <w:color w:val="000000"/>
                <w:sz w:val="20"/>
                <w:szCs w:val="20"/>
                <w:lang w:eastAsia="zh-CN"/>
              </w:rPr>
            </w:pPr>
            <w:r w:rsidRPr="003A1CCF">
              <w:rPr>
                <w:rFonts w:ascii="Wingdings" w:eastAsia="Microsoft YaHei UI" w:hAnsi="Wingdings"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Opt2-1: CORESET size is 3 symbols and 6 PRBs, AL is 2</w:t>
            </w:r>
            <w:r w:rsidRPr="003A1CCF">
              <w:rPr>
                <w:rFonts w:eastAsia="Microsoft YaHei UI" w:cs="Times" w:hint="eastAsia"/>
                <w:bCs/>
                <w:i/>
                <w:color w:val="000000"/>
                <w:sz w:val="20"/>
                <w:szCs w:val="20"/>
                <w:lang w:eastAsia="zh-CN"/>
              </w:rPr>
              <w:t>.</w:t>
            </w:r>
            <w:r w:rsidRPr="003A1CCF">
              <w:rPr>
                <w:rFonts w:eastAsia="Microsoft YaHei UI" w:cs="Times"/>
                <w:bCs/>
                <w:i/>
                <w:color w:val="000000"/>
                <w:sz w:val="20"/>
                <w:szCs w:val="20"/>
                <w:lang w:eastAsia="zh-CN"/>
              </w:rPr>
              <w:t xml:space="preserve">  Other configuations are also not precluded</w:t>
            </w:r>
          </w:p>
          <w:p w14:paraId="0F32CE04" w14:textId="70C4C20E" w:rsidR="002F1625" w:rsidRPr="003A1CCF" w:rsidRDefault="00D4540F" w:rsidP="003A1CCF">
            <w:pPr>
              <w:shd w:val="clear" w:color="auto" w:fill="FFFFFF"/>
              <w:spacing w:after="0"/>
              <w:ind w:left="120" w:firstLine="720"/>
              <w:rPr>
                <w:rFonts w:ascii="Microsoft YaHei UI" w:eastAsia="Microsoft YaHei UI" w:hAnsi="Microsoft YaHei UI" w:cs="宋体"/>
                <w:i/>
                <w:color w:val="000000"/>
                <w:sz w:val="20"/>
                <w:szCs w:val="20"/>
                <w:lang w:eastAsia="zh-CN"/>
              </w:rPr>
            </w:pPr>
            <w:r w:rsidRPr="003A1CCF">
              <w:rPr>
                <w:rFonts w:ascii="Wingdings" w:eastAsia="Microsoft YaHei UI" w:hAnsi="Wingdings" w:cs="宋体"/>
                <w:i/>
                <w:color w:val="000000"/>
                <w:sz w:val="20"/>
                <w:szCs w:val="20"/>
                <w:lang w:eastAsia="zh-CN"/>
              </w:rPr>
              <w:t></w:t>
            </w:r>
            <w:r w:rsidRPr="003A1CCF">
              <w:rPr>
                <w:rFonts w:eastAsia="Microsoft YaHei UI"/>
                <w:i/>
                <w:color w:val="000000"/>
                <w:sz w:val="20"/>
                <w:szCs w:val="20"/>
                <w:lang w:eastAsia="zh-CN"/>
              </w:rPr>
              <w:t>  </w:t>
            </w:r>
            <w:r w:rsidRPr="003A1CCF">
              <w:rPr>
                <w:rFonts w:eastAsia="Microsoft YaHei UI" w:cs="Times"/>
                <w:bCs/>
                <w:i/>
                <w:color w:val="000000"/>
                <w:sz w:val="20"/>
                <w:szCs w:val="20"/>
                <w:lang w:eastAsia="zh-CN"/>
              </w:rPr>
              <w:t>Opt2-2: CORESET size is 3 symbols and 12 PRBs, AL is 4</w:t>
            </w:r>
          </w:p>
        </w:tc>
      </w:tr>
    </w:tbl>
    <w:p w14:paraId="079C1F91" w14:textId="0511EBF1" w:rsidR="00914C2C" w:rsidRDefault="00914C2C" w:rsidP="00D4540F">
      <w:pPr>
        <w:spacing w:beforeLines="50" w:before="120"/>
        <w:rPr>
          <w:lang w:eastAsia="zh-CN"/>
        </w:rPr>
      </w:pPr>
      <w:r>
        <w:rPr>
          <w:lang w:eastAsia="zh-CN"/>
        </w:rPr>
        <w:lastRenderedPageBreak/>
        <w:t>In this contribution, we discuss the</w:t>
      </w:r>
      <w:r>
        <w:t xml:space="preserve"> </w:t>
      </w:r>
      <w:r w:rsidR="00D4540F" w:rsidRPr="00D4540F">
        <w:t>coverage impact for eRedCap</w:t>
      </w:r>
      <w:r w:rsidR="00D4540F">
        <w:t xml:space="preserve"> based on the evaluation results</w:t>
      </w:r>
      <w:r>
        <w:t>.</w:t>
      </w:r>
    </w:p>
    <w:p w14:paraId="6182280F" w14:textId="78E791C1" w:rsidR="00E71E64" w:rsidRPr="00D4540F" w:rsidRDefault="00E71E64" w:rsidP="00914C2C">
      <w:pPr>
        <w:tabs>
          <w:tab w:val="center" w:pos="4536"/>
          <w:tab w:val="right" w:pos="8280"/>
          <w:tab w:val="right" w:pos="9639"/>
        </w:tabs>
        <w:ind w:right="2"/>
        <w:rPr>
          <w:lang w:eastAsia="zh-CN"/>
        </w:rPr>
      </w:pPr>
    </w:p>
    <w:p w14:paraId="12BB0CD4" w14:textId="25909D53" w:rsidR="007628B3" w:rsidRDefault="0069070E" w:rsidP="0069070E">
      <w:pPr>
        <w:pStyle w:val="1"/>
        <w:rPr>
          <w:lang w:eastAsia="zh-CN"/>
        </w:rPr>
      </w:pPr>
      <w:bookmarkStart w:id="2" w:name="OLE_LINK1"/>
      <w:bookmarkStart w:id="3" w:name="OLE_LINK2"/>
      <w:r w:rsidRPr="0069070E">
        <w:rPr>
          <w:lang w:eastAsia="zh-CN"/>
        </w:rPr>
        <w:t>Evaluation of coverage impact</w:t>
      </w:r>
    </w:p>
    <w:p w14:paraId="37F03120" w14:textId="53EF7E76" w:rsidR="00535F4C" w:rsidRPr="00535F4C" w:rsidRDefault="00535F4C" w:rsidP="00535F4C">
      <w:pPr>
        <w:rPr>
          <w:lang w:eastAsia="zh-CN"/>
        </w:rPr>
      </w:pPr>
      <w:r w:rsidRPr="00535F4C">
        <w:rPr>
          <w:lang w:eastAsia="zh-CN"/>
        </w:rPr>
        <w:t>In the following sections, we summarize the outcome of link budget analysis</w:t>
      </w:r>
      <w:r w:rsidR="000D6EC0">
        <w:rPr>
          <w:lang w:eastAsia="zh-CN"/>
        </w:rPr>
        <w:t>.</w:t>
      </w:r>
      <w:r w:rsidRPr="00535F4C">
        <w:rPr>
          <w:lang w:eastAsia="zh-CN"/>
        </w:rPr>
        <w:t xml:space="preserve"> The evaluation results</w:t>
      </w:r>
      <w:r w:rsidR="00A4537A">
        <w:rPr>
          <w:lang w:eastAsia="zh-CN"/>
        </w:rPr>
        <w:t xml:space="preserve"> and observations</w:t>
      </w:r>
      <w:r w:rsidRPr="00535F4C">
        <w:rPr>
          <w:lang w:eastAsia="zh-CN"/>
        </w:rPr>
        <w:t xml:space="preserve"> for different deployment scenarios are described in </w:t>
      </w:r>
      <w:r w:rsidR="00A4537A">
        <w:rPr>
          <w:lang w:eastAsia="zh-CN"/>
        </w:rPr>
        <w:t>s</w:t>
      </w:r>
      <w:r w:rsidRPr="00535F4C">
        <w:rPr>
          <w:lang w:eastAsia="zh-CN"/>
        </w:rPr>
        <w:t xml:space="preserve">ection </w:t>
      </w:r>
      <w:r w:rsidR="00E11821">
        <w:rPr>
          <w:rFonts w:hint="eastAsia"/>
          <w:lang w:eastAsia="zh-CN"/>
        </w:rPr>
        <w:t>2.1-2.5</w:t>
      </w:r>
      <w:r w:rsidR="000D6EC0">
        <w:rPr>
          <w:lang w:eastAsia="zh-CN"/>
        </w:rPr>
        <w:t>, respectively</w:t>
      </w:r>
      <w:r w:rsidRPr="00535F4C">
        <w:rPr>
          <w:lang w:eastAsia="zh-CN"/>
        </w:rPr>
        <w:t>. The summary of the coverage recovery evaluation is available in Section</w:t>
      </w:r>
      <w:r w:rsidR="00E11821">
        <w:rPr>
          <w:lang w:eastAsia="zh-CN"/>
        </w:rPr>
        <w:t xml:space="preserve"> </w:t>
      </w:r>
      <w:r w:rsidR="00E11821">
        <w:rPr>
          <w:rFonts w:hint="eastAsia"/>
          <w:lang w:eastAsia="zh-CN"/>
        </w:rPr>
        <w:t>2.6</w:t>
      </w:r>
      <w:r w:rsidRPr="00535F4C">
        <w:rPr>
          <w:lang w:eastAsia="zh-CN"/>
        </w:rPr>
        <w:t>.</w:t>
      </w:r>
      <w:r w:rsidR="005F72C9">
        <w:rPr>
          <w:lang w:eastAsia="zh-CN"/>
        </w:rPr>
        <w:t xml:space="preserve"> (Note</w:t>
      </w:r>
      <w:r w:rsidR="005F72C9">
        <w:rPr>
          <w:rFonts w:hint="eastAsia"/>
          <w:lang w:eastAsia="zh-CN"/>
        </w:rPr>
        <w:t>:</w:t>
      </w:r>
      <w:r w:rsidR="005F72C9">
        <w:rPr>
          <w:lang w:eastAsia="zh-CN"/>
        </w:rPr>
        <w:t xml:space="preserve"> </w:t>
      </w:r>
      <w:r w:rsidR="008C3BB3">
        <w:rPr>
          <w:lang w:eastAsia="zh-CN"/>
        </w:rPr>
        <w:t>our</w:t>
      </w:r>
      <w:r w:rsidR="005F72C9">
        <w:rPr>
          <w:lang w:eastAsia="zh-CN"/>
        </w:rPr>
        <w:t xml:space="preserve"> detailed evaluation results can be found in </w:t>
      </w:r>
      <w:hyperlink r:id="rId11" w:history="1">
        <w:r w:rsidR="005F72C9" w:rsidRPr="005F72C9">
          <w:rPr>
            <w:rStyle w:val="a4"/>
            <w:i/>
            <w:lang w:eastAsia="zh-CN"/>
          </w:rPr>
          <w:t>Evaluation Folder</w:t>
        </w:r>
      </w:hyperlink>
      <w:r w:rsidR="005F72C9">
        <w:rPr>
          <w:lang w:eastAsia="zh-CN"/>
        </w:rPr>
        <w:t>)</w:t>
      </w:r>
    </w:p>
    <w:p w14:paraId="58654892" w14:textId="7EBE2C21" w:rsidR="002F1625" w:rsidRDefault="002F1625" w:rsidP="002F1625">
      <w:pPr>
        <w:pStyle w:val="20"/>
      </w:pPr>
      <w:r w:rsidRPr="002F1625">
        <w:t>Rural 700MHz</w:t>
      </w:r>
    </w:p>
    <w:p w14:paraId="2525F0E1" w14:textId="1798EA6F" w:rsidR="002F1625" w:rsidRDefault="002F1625" w:rsidP="002F1625">
      <w:pPr>
        <w:spacing w:after="240"/>
        <w:rPr>
          <w:lang w:eastAsia="zh-CN"/>
        </w:rPr>
      </w:pPr>
      <w:r>
        <w:rPr>
          <w:rFonts w:hint="eastAsia"/>
          <w:lang w:eastAsia="zh-CN"/>
        </w:rPr>
        <w:t>Figure</w:t>
      </w:r>
      <w:r>
        <w:rPr>
          <w:lang w:eastAsia="x-none"/>
        </w:rPr>
        <w:t xml:space="preserve"> </w:t>
      </w:r>
      <w:r w:rsidR="00535F4C">
        <w:rPr>
          <w:lang w:eastAsia="x-none"/>
        </w:rPr>
        <w:t>1</w:t>
      </w:r>
      <w:r>
        <w:rPr>
          <w:lang w:eastAsia="x-none"/>
        </w:rPr>
        <w:t xml:space="preserve"> illustrates MIL for various channels under Rural scenario at 700MHz for </w:t>
      </w:r>
      <w:r w:rsidR="00CE13A6">
        <w:rPr>
          <w:lang w:eastAsia="x-none"/>
        </w:rPr>
        <w:t xml:space="preserve">1Rx </w:t>
      </w:r>
      <w:r>
        <w:rPr>
          <w:lang w:eastAsia="x-none"/>
        </w:rPr>
        <w:t xml:space="preserve">RedCap UE with </w:t>
      </w:r>
      <w:r w:rsidR="00CE13A6">
        <w:rPr>
          <w:lang w:eastAsia="x-none"/>
        </w:rPr>
        <w:t>t</w:t>
      </w:r>
      <w:r w:rsidR="008C3BB3" w:rsidRPr="008C3BB3">
        <w:rPr>
          <w:lang w:eastAsia="x-none"/>
        </w:rPr>
        <w:t xml:space="preserve">he option of RF+BB BW reduction to 5MHz </w:t>
      </w:r>
      <w:r w:rsidR="004C4845">
        <w:rPr>
          <w:lang w:eastAsia="zh-CN"/>
        </w:rPr>
        <w:t>(option BW1)</w:t>
      </w:r>
      <w:r w:rsidRPr="00DA6569">
        <w:rPr>
          <w:lang w:eastAsia="x-none"/>
        </w:rPr>
        <w:t xml:space="preserve">. </w:t>
      </w:r>
    </w:p>
    <w:p w14:paraId="5ABF0984" w14:textId="6898797B" w:rsidR="00535F4C" w:rsidRDefault="00535F4C" w:rsidP="00D1444A">
      <w:pPr>
        <w:spacing w:after="0"/>
        <w:jc w:val="center"/>
      </w:pPr>
      <w:r>
        <w:rPr>
          <w:rFonts w:hint="eastAsia"/>
          <w:lang w:eastAsia="zh-CN"/>
        </w:rPr>
        <w:t>Figure</w:t>
      </w:r>
      <w:r>
        <w:rPr>
          <w:lang w:eastAsia="x-none"/>
        </w:rPr>
        <w:t xml:space="preserve"> 1. MIL under Rural scenario at 700MHz</w:t>
      </w:r>
    </w:p>
    <w:p w14:paraId="4D80F0D2" w14:textId="6E48F0AD" w:rsidR="002F1625" w:rsidRDefault="004C4845" w:rsidP="0051602D">
      <w:pPr>
        <w:spacing w:after="240"/>
        <w:jc w:val="center"/>
      </w:pPr>
      <w:r>
        <w:rPr>
          <w:noProof/>
          <w:lang w:eastAsia="zh-CN"/>
        </w:rPr>
        <w:drawing>
          <wp:inline distT="0" distB="0" distL="0" distR="0" wp14:anchorId="626B4B3D" wp14:editId="185C2AAE">
            <wp:extent cx="5913603" cy="230882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2">
                      <a:extLst>
                        <a:ext uri="{28A0092B-C50C-407E-A947-70E740481C1C}">
                          <a14:useLocalDpi xmlns:a14="http://schemas.microsoft.com/office/drawing/2010/main" val="0"/>
                        </a:ext>
                      </a:extLst>
                    </a:blip>
                    <a:srcRect t="3948" b="8554"/>
                    <a:stretch/>
                  </pic:blipFill>
                  <pic:spPr bwMode="auto">
                    <a:xfrm>
                      <a:off x="0" y="0"/>
                      <a:ext cx="5914390" cy="2309135"/>
                    </a:xfrm>
                    <a:prstGeom prst="rect">
                      <a:avLst/>
                    </a:prstGeom>
                    <a:noFill/>
                    <a:ln>
                      <a:noFill/>
                    </a:ln>
                    <a:extLst>
                      <a:ext uri="{53640926-AAD7-44D8-BBD7-CCE9431645EC}">
                        <a14:shadowObscured xmlns:a14="http://schemas.microsoft.com/office/drawing/2010/main"/>
                      </a:ext>
                    </a:extLst>
                  </pic:spPr>
                </pic:pic>
              </a:graphicData>
            </a:graphic>
          </wp:inline>
        </w:drawing>
      </w:r>
    </w:p>
    <w:p w14:paraId="6E48FBE0" w14:textId="7EF9325A" w:rsidR="00EF52A5" w:rsidRPr="004C4845" w:rsidRDefault="00535F4C" w:rsidP="00535F4C">
      <w:pPr>
        <w:spacing w:beforeLines="50" w:before="120" w:after="0"/>
        <w:rPr>
          <w:lang w:eastAsia="zh-CN"/>
        </w:rPr>
      </w:pPr>
      <w:r w:rsidRPr="00535F4C">
        <w:rPr>
          <w:lang w:eastAsia="zh-CN"/>
        </w:rPr>
        <w:t>I</w:t>
      </w:r>
      <w:r w:rsidRPr="00535F4C">
        <w:rPr>
          <w:rFonts w:hint="eastAsia"/>
          <w:lang w:eastAsia="zh-CN"/>
        </w:rPr>
        <w:t>t</w:t>
      </w:r>
      <w:r w:rsidRPr="00535F4C">
        <w:rPr>
          <w:lang w:eastAsia="zh-CN"/>
        </w:rPr>
        <w:t xml:space="preserve"> can be observed that</w:t>
      </w:r>
      <w:r>
        <w:rPr>
          <w:lang w:eastAsia="zh-CN"/>
        </w:rPr>
        <w:t xml:space="preserve"> the performance of</w:t>
      </w:r>
      <w:r w:rsidRPr="00535F4C">
        <w:rPr>
          <w:lang w:eastAsia="zh-CN"/>
        </w:rPr>
        <w:t xml:space="preserve"> </w:t>
      </w:r>
      <w:r>
        <w:rPr>
          <w:lang w:eastAsia="zh-CN"/>
        </w:rPr>
        <w:t xml:space="preserve">almost all the DL channel/signals </w:t>
      </w:r>
      <w:r w:rsidR="00CE13A6">
        <w:rPr>
          <w:lang w:eastAsia="zh-CN"/>
        </w:rPr>
        <w:t>is</w:t>
      </w:r>
      <w:r w:rsidR="008C3BB3">
        <w:rPr>
          <w:lang w:eastAsia="zh-CN"/>
        </w:rPr>
        <w:t xml:space="preserve"> decreased</w:t>
      </w:r>
      <w:r>
        <w:rPr>
          <w:lang w:eastAsia="zh-CN"/>
        </w:rPr>
        <w:t>.</w:t>
      </w:r>
      <w:r w:rsidR="00D77AF4">
        <w:rPr>
          <w:lang w:eastAsia="zh-CN"/>
        </w:rPr>
        <w:t xml:space="preserve"> </w:t>
      </w:r>
      <w:r w:rsidR="004C4845" w:rsidRPr="004C4845">
        <w:rPr>
          <w:lang w:eastAsia="zh-CN"/>
        </w:rPr>
        <w:t>For the primary channel</w:t>
      </w:r>
      <w:r w:rsidR="004C4845">
        <w:rPr>
          <w:lang w:eastAsia="zh-CN"/>
        </w:rPr>
        <w:t>s that need</w:t>
      </w:r>
      <w:r w:rsidR="004C4845" w:rsidRPr="004C4845">
        <w:rPr>
          <w:lang w:eastAsia="zh-CN"/>
        </w:rPr>
        <w:t xml:space="preserve"> to be evaluated</w:t>
      </w:r>
      <w:r w:rsidR="004C4845">
        <w:rPr>
          <w:lang w:eastAsia="zh-CN"/>
        </w:rPr>
        <w:t>, i.e., PBCH, PDCCH CSS and SIB1:</w:t>
      </w:r>
    </w:p>
    <w:p w14:paraId="7419A46D" w14:textId="3A5B64F7" w:rsidR="003A1CCF" w:rsidRDefault="00A4537A" w:rsidP="004C4845">
      <w:pPr>
        <w:pStyle w:val="af2"/>
        <w:numPr>
          <w:ilvl w:val="0"/>
          <w:numId w:val="38"/>
        </w:numPr>
        <w:spacing w:beforeLines="50" w:before="120" w:after="0"/>
        <w:ind w:firstLineChars="0"/>
        <w:rPr>
          <w:lang w:eastAsia="zh-CN"/>
        </w:rPr>
      </w:pPr>
      <w:r>
        <w:rPr>
          <w:lang w:eastAsia="zh-CN"/>
        </w:rPr>
        <w:t xml:space="preserve">PBCH: </w:t>
      </w:r>
      <w:r w:rsidR="000503BC" w:rsidRPr="000503BC">
        <w:rPr>
          <w:lang w:eastAsia="zh-CN"/>
        </w:rPr>
        <w:t xml:space="preserve">The </w:t>
      </w:r>
      <w:r>
        <w:rPr>
          <w:lang w:eastAsia="zh-CN"/>
        </w:rPr>
        <w:t>impact</w:t>
      </w:r>
      <w:r w:rsidR="000503BC">
        <w:rPr>
          <w:lang w:eastAsia="zh-CN"/>
        </w:rPr>
        <w:t xml:space="preserve"> </w:t>
      </w:r>
      <w:r>
        <w:rPr>
          <w:lang w:eastAsia="zh-CN"/>
        </w:rPr>
        <w:t>is</w:t>
      </w:r>
      <w:r w:rsidR="000503BC" w:rsidRPr="000503BC">
        <w:rPr>
          <w:lang w:eastAsia="zh-CN"/>
        </w:rPr>
        <w:t xml:space="preserve"> relatively small</w:t>
      </w:r>
      <w:r w:rsidR="000503BC">
        <w:rPr>
          <w:lang w:eastAsia="zh-CN"/>
        </w:rPr>
        <w:t xml:space="preserve">, since PBCH can be fully received </w:t>
      </w:r>
      <w:r w:rsidR="000503BC">
        <w:rPr>
          <w:lang w:eastAsia="x-none"/>
        </w:rPr>
        <w:t>at 700MHz@15KHz SCS</w:t>
      </w:r>
      <w:r w:rsidR="000503BC" w:rsidRPr="000503BC">
        <w:rPr>
          <w:lang w:eastAsia="zh-CN"/>
        </w:rPr>
        <w:t>.</w:t>
      </w:r>
    </w:p>
    <w:p w14:paraId="1B9845F7" w14:textId="53A8A127" w:rsidR="00EF52A5" w:rsidRDefault="00EF52A5" w:rsidP="004C4845">
      <w:pPr>
        <w:pStyle w:val="af2"/>
        <w:numPr>
          <w:ilvl w:val="0"/>
          <w:numId w:val="38"/>
        </w:numPr>
        <w:spacing w:beforeLines="50" w:before="120" w:after="0"/>
        <w:ind w:firstLineChars="0"/>
        <w:rPr>
          <w:lang w:eastAsia="zh-CN"/>
        </w:rPr>
      </w:pPr>
      <w:r>
        <w:rPr>
          <w:lang w:eastAsia="zh-CN"/>
        </w:rPr>
        <w:t>PDCCH</w:t>
      </w:r>
      <w:r w:rsidR="00A4537A">
        <w:rPr>
          <w:lang w:eastAsia="zh-CN"/>
        </w:rPr>
        <w:t>:</w:t>
      </w:r>
      <w:r>
        <w:rPr>
          <w:lang w:eastAsia="zh-CN"/>
        </w:rPr>
        <w:t xml:space="preserve"> </w:t>
      </w:r>
      <w:r w:rsidR="00FA35AD">
        <w:t>W</w:t>
      </w:r>
      <w:r w:rsidR="00A4537A">
        <w:t>ith</w:t>
      </w:r>
      <w:r w:rsidR="00A4537A" w:rsidRPr="00D11580">
        <w:t xml:space="preserve"> BW1, </w:t>
      </w:r>
      <w:r w:rsidR="00FA35AD">
        <w:t>the supported max AL is reduced from 16 to 8, this lead</w:t>
      </w:r>
      <w:r w:rsidR="00570C2C">
        <w:t>s</w:t>
      </w:r>
      <w:r w:rsidR="00FA35AD">
        <w:t xml:space="preserve"> to</w:t>
      </w:r>
      <w:r w:rsidR="00A4537A">
        <w:t xml:space="preserve"> around </w:t>
      </w:r>
      <w:r w:rsidR="00A4537A" w:rsidRPr="00F40510">
        <w:t>3</w:t>
      </w:r>
      <w:r w:rsidR="00A4537A">
        <w:t xml:space="preserve"> dB MIL</w:t>
      </w:r>
      <w:r w:rsidR="00570C2C">
        <w:t xml:space="preserve"> loss</w:t>
      </w:r>
      <w:r w:rsidR="00A4537A">
        <w:t xml:space="preserve">. For </w:t>
      </w:r>
      <w:r w:rsidR="00570C2C">
        <w:t xml:space="preserve">the PDCCH reception of </w:t>
      </w:r>
      <w:r w:rsidR="00A4537A">
        <w:t>48 PRB@AL=16</w:t>
      </w:r>
      <w:r w:rsidR="00A4537A">
        <w:rPr>
          <w:rFonts w:hint="eastAsia"/>
        </w:rPr>
        <w:t>,</w:t>
      </w:r>
      <w:r w:rsidR="00A4537A">
        <w:t xml:space="preserve"> </w:t>
      </w:r>
      <w:r w:rsidR="00A4537A" w:rsidRPr="00C478CA">
        <w:t xml:space="preserve">the </w:t>
      </w:r>
      <w:r w:rsidR="008C3BB3">
        <w:t>span</w:t>
      </w:r>
      <w:r w:rsidR="00A4537A" w:rsidRPr="00C478CA">
        <w:t xml:space="preserve"> is larger than 5 MHz</w:t>
      </w:r>
      <w:r w:rsidR="00A4537A">
        <w:t xml:space="preserve">, </w:t>
      </w:r>
      <w:r w:rsidR="00A4537A" w:rsidRPr="003D2E87">
        <w:t xml:space="preserve">the PRBs that </w:t>
      </w:r>
      <w:r w:rsidR="00A4537A">
        <w:t>fall</w:t>
      </w:r>
      <w:r w:rsidR="00A4537A" w:rsidRPr="003D2E87">
        <w:t xml:space="preserve"> outside of its </w:t>
      </w:r>
      <w:r w:rsidR="00A4537A">
        <w:t>RF</w:t>
      </w:r>
      <w:r w:rsidR="00A4537A" w:rsidRPr="003D2E87">
        <w:t xml:space="preserve"> bandwidth</w:t>
      </w:r>
      <w:r w:rsidR="00A4537A">
        <w:t>(5MH</w:t>
      </w:r>
      <w:r w:rsidR="00A4537A">
        <w:rPr>
          <w:rFonts w:hint="eastAsia"/>
        </w:rPr>
        <w:t>z</w:t>
      </w:r>
      <w:r w:rsidR="00A4537A">
        <w:t>) will be dropped</w:t>
      </w:r>
      <w:r w:rsidR="00CE13A6">
        <w:t xml:space="preserve"> (puncturing</w:t>
      </w:r>
      <w:r w:rsidR="008C3BB3">
        <w:t>)</w:t>
      </w:r>
      <w:r w:rsidR="00A4537A">
        <w:t>, then a larger loss (~5d</w:t>
      </w:r>
      <w:r w:rsidR="00A4537A">
        <w:rPr>
          <w:rFonts w:hint="eastAsia"/>
          <w:lang w:eastAsia="zh-CN"/>
        </w:rPr>
        <w:t>B</w:t>
      </w:r>
      <w:r w:rsidR="00A4537A">
        <w:t xml:space="preserve">) </w:t>
      </w:r>
      <w:r w:rsidR="00CE13A6">
        <w:t>is</w:t>
      </w:r>
      <w:r w:rsidR="00A4537A">
        <w:t xml:space="preserve"> observed.</w:t>
      </w:r>
    </w:p>
    <w:p w14:paraId="1D3FCD05" w14:textId="485CB3B3" w:rsidR="00A4537A" w:rsidRDefault="00A4537A" w:rsidP="004C4845">
      <w:pPr>
        <w:pStyle w:val="af2"/>
        <w:numPr>
          <w:ilvl w:val="0"/>
          <w:numId w:val="38"/>
        </w:numPr>
        <w:spacing w:beforeLines="50" w:before="120" w:after="0"/>
        <w:ind w:firstLineChars="0"/>
        <w:rPr>
          <w:lang w:eastAsia="zh-CN"/>
        </w:rPr>
      </w:pPr>
      <w:r>
        <w:rPr>
          <w:rFonts w:hint="eastAsia"/>
          <w:lang w:eastAsia="zh-CN"/>
        </w:rPr>
        <w:lastRenderedPageBreak/>
        <w:t>S</w:t>
      </w:r>
      <w:r>
        <w:rPr>
          <w:lang w:eastAsia="zh-CN"/>
        </w:rPr>
        <w:t>IB1:</w:t>
      </w:r>
      <w:r w:rsidRPr="00A4537A">
        <w:t xml:space="preserve"> </w:t>
      </w:r>
      <w:r w:rsidRPr="00A4537A">
        <w:rPr>
          <w:lang w:eastAsia="zh-CN"/>
        </w:rPr>
        <w:t xml:space="preserve">The </w:t>
      </w:r>
      <w:r>
        <w:rPr>
          <w:lang w:eastAsia="zh-CN"/>
        </w:rPr>
        <w:t>impacts on</w:t>
      </w:r>
      <w:r w:rsidRPr="00A4537A">
        <w:rPr>
          <w:lang w:eastAsia="zh-CN"/>
        </w:rPr>
        <w:t xml:space="preserve"> SIB1 </w:t>
      </w:r>
      <w:r>
        <w:rPr>
          <w:lang w:eastAsia="zh-CN"/>
        </w:rPr>
        <w:t>are</w:t>
      </w:r>
      <w:r w:rsidRPr="00A4537A">
        <w:rPr>
          <w:lang w:eastAsia="zh-CN"/>
        </w:rPr>
        <w:t xml:space="preserve"> also </w:t>
      </w:r>
      <w:r>
        <w:rPr>
          <w:lang w:eastAsia="zh-CN"/>
        </w:rPr>
        <w:t>significant</w:t>
      </w:r>
      <w:r w:rsidRPr="00A4537A">
        <w:rPr>
          <w:lang w:eastAsia="zh-CN"/>
        </w:rPr>
        <w:t xml:space="preserve">. If the BW of SIB1 is </w:t>
      </w:r>
      <w:r>
        <w:rPr>
          <w:lang w:eastAsia="zh-CN"/>
        </w:rPr>
        <w:t>wider</w:t>
      </w:r>
      <w:r w:rsidRPr="00A4537A">
        <w:rPr>
          <w:lang w:eastAsia="zh-CN"/>
        </w:rPr>
        <w:t xml:space="preserve"> than 5MHz, </w:t>
      </w:r>
      <w:r>
        <w:rPr>
          <w:lang w:eastAsia="zh-CN"/>
        </w:rPr>
        <w:t>4d</w:t>
      </w:r>
      <w:r>
        <w:rPr>
          <w:rFonts w:hint="eastAsia"/>
          <w:lang w:eastAsia="zh-CN"/>
        </w:rPr>
        <w:t>B</w:t>
      </w:r>
      <w:r w:rsidRPr="00A4537A">
        <w:rPr>
          <w:lang w:eastAsia="zh-CN"/>
        </w:rPr>
        <w:t xml:space="preserve"> loss </w:t>
      </w:r>
      <w:r>
        <w:rPr>
          <w:lang w:eastAsia="zh-CN"/>
        </w:rPr>
        <w:t>is expected</w:t>
      </w:r>
      <w:r w:rsidRPr="00A4537A">
        <w:rPr>
          <w:lang w:eastAsia="zh-CN"/>
        </w:rPr>
        <w:t xml:space="preserve">. </w:t>
      </w:r>
      <w:r w:rsidR="008C3BB3">
        <w:rPr>
          <w:lang w:eastAsia="zh-CN"/>
        </w:rPr>
        <w:t>If</w:t>
      </w:r>
      <w:r>
        <w:rPr>
          <w:lang w:eastAsia="zh-CN"/>
        </w:rPr>
        <w:t xml:space="preserve"> the SIB BW can be limited to 5MHz</w:t>
      </w:r>
      <w:r>
        <w:rPr>
          <w:rFonts w:hint="eastAsia"/>
          <w:lang w:eastAsia="zh-CN"/>
        </w:rPr>
        <w:t>,</w:t>
      </w:r>
      <w:r>
        <w:rPr>
          <w:lang w:eastAsia="zh-CN"/>
        </w:rPr>
        <w:t xml:space="preserve"> then </w:t>
      </w:r>
      <w:r w:rsidR="00741F33">
        <w:rPr>
          <w:lang w:eastAsia="zh-CN"/>
        </w:rPr>
        <w:t>3</w:t>
      </w:r>
      <w:r>
        <w:rPr>
          <w:lang w:eastAsia="zh-CN"/>
        </w:rPr>
        <w:t>d</w:t>
      </w:r>
      <w:r>
        <w:rPr>
          <w:rFonts w:hint="eastAsia"/>
          <w:lang w:eastAsia="zh-CN"/>
        </w:rPr>
        <w:t>B</w:t>
      </w:r>
      <w:r w:rsidRPr="00A4537A">
        <w:rPr>
          <w:lang w:eastAsia="zh-CN"/>
        </w:rPr>
        <w:t xml:space="preserve"> loss </w:t>
      </w:r>
      <w:r w:rsidR="00CE13A6">
        <w:rPr>
          <w:lang w:eastAsia="zh-CN"/>
        </w:rPr>
        <w:t>is</w:t>
      </w:r>
      <w:r w:rsidR="008C3BB3">
        <w:rPr>
          <w:lang w:eastAsia="zh-CN"/>
        </w:rPr>
        <w:t xml:space="preserve"> observed, the</w:t>
      </w:r>
      <w:r w:rsidR="00CE13A6">
        <w:rPr>
          <w:lang w:eastAsia="zh-CN"/>
        </w:rPr>
        <w:t xml:space="preserve"> performance</w:t>
      </w:r>
      <w:r w:rsidR="008C3BB3">
        <w:rPr>
          <w:lang w:eastAsia="zh-CN"/>
        </w:rPr>
        <w:t xml:space="preserve"> loss can be recovered a little bit at the cost of scheduling flexibility.</w:t>
      </w:r>
    </w:p>
    <w:p w14:paraId="3AD3AD71" w14:textId="377C5DD7" w:rsidR="00A4537A" w:rsidRDefault="004C4845" w:rsidP="00535F4C">
      <w:pPr>
        <w:spacing w:beforeLines="50" w:before="120" w:after="0"/>
        <w:rPr>
          <w:lang w:eastAsia="zh-CN"/>
        </w:rPr>
      </w:pPr>
      <w:r>
        <w:rPr>
          <w:lang w:eastAsia="zh-CN"/>
        </w:rPr>
        <w:t>For o</w:t>
      </w:r>
      <w:r w:rsidRPr="004C4845">
        <w:rPr>
          <w:lang w:eastAsia="zh-CN"/>
        </w:rPr>
        <w:t xml:space="preserve">ther downlink channels/signals, such as Msg4, PDCCH USS, PDSCH, </w:t>
      </w:r>
      <w:r>
        <w:rPr>
          <w:lang w:eastAsia="zh-CN"/>
        </w:rPr>
        <w:t>BW1 will bring</w:t>
      </w:r>
      <w:r w:rsidRPr="004C4845">
        <w:rPr>
          <w:lang w:eastAsia="zh-CN"/>
        </w:rPr>
        <w:t xml:space="preserve"> non-negligible </w:t>
      </w:r>
      <w:r>
        <w:rPr>
          <w:lang w:eastAsia="zh-CN"/>
        </w:rPr>
        <w:t xml:space="preserve">negative </w:t>
      </w:r>
      <w:r w:rsidRPr="004C4845">
        <w:rPr>
          <w:lang w:eastAsia="zh-CN"/>
        </w:rPr>
        <w:t>impact</w:t>
      </w:r>
      <w:r>
        <w:rPr>
          <w:lang w:eastAsia="zh-CN"/>
        </w:rPr>
        <w:t>s</w:t>
      </w:r>
      <w:r w:rsidR="00570C2C">
        <w:rPr>
          <w:lang w:eastAsia="zh-CN"/>
        </w:rPr>
        <w:t xml:space="preserve"> </w:t>
      </w:r>
      <w:r w:rsidR="00570C2C" w:rsidRPr="00570C2C">
        <w:rPr>
          <w:lang w:eastAsia="zh-CN"/>
        </w:rPr>
        <w:t>(~1-3dB loss)</w:t>
      </w:r>
      <w:r w:rsidRPr="004C4845">
        <w:rPr>
          <w:lang w:eastAsia="zh-CN"/>
        </w:rPr>
        <w:t>.</w:t>
      </w:r>
      <w:r>
        <w:rPr>
          <w:lang w:eastAsia="zh-CN"/>
        </w:rPr>
        <w:t xml:space="preserve"> For up</w:t>
      </w:r>
      <w:r w:rsidRPr="004C4845">
        <w:rPr>
          <w:lang w:eastAsia="zh-CN"/>
        </w:rPr>
        <w:t>link channels/signals</w:t>
      </w:r>
      <w:r w:rsidR="00CE13A6">
        <w:rPr>
          <w:lang w:eastAsia="zh-CN"/>
        </w:rPr>
        <w:t>, no significant impacts are</w:t>
      </w:r>
      <w:r>
        <w:rPr>
          <w:lang w:eastAsia="zh-CN"/>
        </w:rPr>
        <w:t xml:space="preserve"> observed.</w:t>
      </w:r>
    </w:p>
    <w:p w14:paraId="09E2129C" w14:textId="77777777" w:rsidR="00CE13A6" w:rsidRPr="003B1F8D" w:rsidRDefault="00CE13A6" w:rsidP="00CE13A6">
      <w:pPr>
        <w:spacing w:beforeLines="50" w:before="120" w:after="0"/>
        <w:rPr>
          <w:b/>
          <w:i/>
        </w:rPr>
      </w:pPr>
      <w:r w:rsidRPr="003B1F8D">
        <w:rPr>
          <w:b/>
          <w:i/>
        </w:rPr>
        <w:t xml:space="preserve">Observation </w:t>
      </w:r>
      <w:r w:rsidRPr="003B1F8D">
        <w:rPr>
          <w:b/>
          <w:i/>
          <w:lang w:eastAsia="zh-CN"/>
        </w:rPr>
        <w:t xml:space="preserve">1: </w:t>
      </w:r>
      <w:r w:rsidRPr="003B1F8D">
        <w:rPr>
          <w:b/>
          <w:i/>
        </w:rPr>
        <w:t xml:space="preserve">For </w:t>
      </w:r>
      <w:r>
        <w:rPr>
          <w:rFonts w:hint="eastAsia"/>
          <w:b/>
          <w:i/>
          <w:lang w:eastAsia="zh-CN"/>
        </w:rPr>
        <w:t>r</w:t>
      </w:r>
      <w:r w:rsidRPr="003B1F8D">
        <w:rPr>
          <w:b/>
          <w:i/>
        </w:rPr>
        <w:t xml:space="preserve">ural scenario at 700MHz, no significant loss </w:t>
      </w:r>
      <w:r>
        <w:rPr>
          <w:b/>
          <w:i/>
        </w:rPr>
        <w:t>is</w:t>
      </w:r>
      <w:r w:rsidRPr="003B1F8D">
        <w:rPr>
          <w:b/>
          <w:i/>
        </w:rPr>
        <w:t xml:space="preserve"> observed for PBCH.</w:t>
      </w:r>
    </w:p>
    <w:p w14:paraId="40F099A7" w14:textId="77777777" w:rsidR="00CE13A6" w:rsidRPr="003B1F8D" w:rsidRDefault="00CE13A6" w:rsidP="00CE13A6">
      <w:pPr>
        <w:spacing w:beforeLines="50" w:before="120" w:after="0"/>
        <w:rPr>
          <w:b/>
          <w:i/>
        </w:rPr>
      </w:pPr>
      <w:r w:rsidRPr="003B1F8D">
        <w:rPr>
          <w:b/>
          <w:i/>
        </w:rPr>
        <w:t xml:space="preserve">Observation 2: For </w:t>
      </w:r>
      <w:r>
        <w:rPr>
          <w:b/>
          <w:i/>
        </w:rPr>
        <w:t>r</w:t>
      </w:r>
      <w:r w:rsidRPr="003B1F8D">
        <w:rPr>
          <w:b/>
          <w:i/>
        </w:rPr>
        <w:t>ural scenario at 700MHz, BW1 will lead to at least 3d</w:t>
      </w:r>
      <w:r w:rsidRPr="003B1F8D">
        <w:rPr>
          <w:rFonts w:hint="eastAsia"/>
          <w:b/>
          <w:i/>
          <w:lang w:eastAsia="zh-CN"/>
        </w:rPr>
        <w:t>B</w:t>
      </w:r>
      <w:r w:rsidRPr="003B1F8D">
        <w:rPr>
          <w:b/>
          <w:i/>
          <w:lang w:eastAsia="zh-CN"/>
        </w:rPr>
        <w:t xml:space="preserve"> </w:t>
      </w:r>
      <w:r w:rsidRPr="003B1F8D">
        <w:rPr>
          <w:rFonts w:hint="eastAsia"/>
          <w:b/>
          <w:i/>
          <w:lang w:eastAsia="zh-CN"/>
        </w:rPr>
        <w:t>loss</w:t>
      </w:r>
      <w:r w:rsidRPr="003B1F8D">
        <w:rPr>
          <w:b/>
          <w:i/>
          <w:lang w:eastAsia="zh-CN"/>
        </w:rPr>
        <w:t xml:space="preserve"> for PDCCH, </w:t>
      </w:r>
      <w:r>
        <w:rPr>
          <w:b/>
          <w:i/>
          <w:lang w:eastAsia="zh-CN"/>
        </w:rPr>
        <w:t xml:space="preserve">and </w:t>
      </w:r>
      <w:r w:rsidRPr="003B1F8D">
        <w:rPr>
          <w:b/>
          <w:i/>
          <w:lang w:eastAsia="zh-CN"/>
        </w:rPr>
        <w:t>the performance of PDCCH is highly</w:t>
      </w:r>
      <w:r w:rsidRPr="003B1F8D">
        <w:rPr>
          <w:b/>
          <w:i/>
        </w:rPr>
        <w:t xml:space="preserve"> depend</w:t>
      </w:r>
      <w:r>
        <w:rPr>
          <w:b/>
          <w:i/>
        </w:rPr>
        <w:t>ed</w:t>
      </w:r>
      <w:r w:rsidRPr="003B1F8D">
        <w:rPr>
          <w:b/>
          <w:i/>
        </w:rPr>
        <w:t xml:space="preserve"> on the aggregation level configuration.</w:t>
      </w:r>
    </w:p>
    <w:p w14:paraId="6943713C" w14:textId="77777777" w:rsidR="00CE13A6" w:rsidRPr="003B1F8D" w:rsidRDefault="00CE13A6" w:rsidP="00CE13A6">
      <w:pPr>
        <w:spacing w:beforeLines="50" w:before="120" w:after="0"/>
        <w:rPr>
          <w:b/>
          <w:i/>
          <w:lang w:eastAsia="zh-CN"/>
        </w:rPr>
      </w:pPr>
      <w:r w:rsidRPr="003B1F8D">
        <w:rPr>
          <w:b/>
          <w:i/>
        </w:rPr>
        <w:t xml:space="preserve">Observation </w:t>
      </w:r>
      <w:r w:rsidRPr="003B1F8D">
        <w:rPr>
          <w:b/>
          <w:i/>
          <w:lang w:eastAsia="zh-CN"/>
        </w:rPr>
        <w:t xml:space="preserve">3: </w:t>
      </w:r>
      <w:r w:rsidRPr="003B1F8D">
        <w:rPr>
          <w:b/>
          <w:i/>
        </w:rPr>
        <w:t xml:space="preserve">For </w:t>
      </w:r>
      <w:r>
        <w:rPr>
          <w:b/>
          <w:i/>
        </w:rPr>
        <w:t>r</w:t>
      </w:r>
      <w:r w:rsidRPr="003B1F8D">
        <w:rPr>
          <w:b/>
          <w:i/>
        </w:rPr>
        <w:t>ural scenario at 700MHz, BW1 will lead to at least 3d</w:t>
      </w:r>
      <w:r w:rsidRPr="003B1F8D">
        <w:rPr>
          <w:rFonts w:hint="eastAsia"/>
          <w:b/>
          <w:i/>
        </w:rPr>
        <w:t>B</w:t>
      </w:r>
      <w:r w:rsidRPr="003B1F8D">
        <w:rPr>
          <w:b/>
          <w:i/>
        </w:rPr>
        <w:t xml:space="preserve"> </w:t>
      </w:r>
      <w:r w:rsidRPr="003B1F8D">
        <w:rPr>
          <w:rFonts w:hint="eastAsia"/>
          <w:b/>
          <w:i/>
        </w:rPr>
        <w:t>loss</w:t>
      </w:r>
      <w:r w:rsidRPr="003B1F8D">
        <w:rPr>
          <w:b/>
          <w:i/>
        </w:rPr>
        <w:t xml:space="preserve"> for SIB1, </w:t>
      </w:r>
      <w:r>
        <w:rPr>
          <w:b/>
          <w:i/>
        </w:rPr>
        <w:t xml:space="preserve">and </w:t>
      </w:r>
      <w:r w:rsidRPr="003B1F8D">
        <w:rPr>
          <w:b/>
          <w:i/>
        </w:rPr>
        <w:t>limit</w:t>
      </w:r>
      <w:r>
        <w:rPr>
          <w:b/>
          <w:i/>
        </w:rPr>
        <w:t>ing</w:t>
      </w:r>
      <w:r w:rsidRPr="003B1F8D">
        <w:rPr>
          <w:b/>
          <w:i/>
        </w:rPr>
        <w:t xml:space="preserve"> SIB1 to 5MHz can provide better performance than SIB1 </w:t>
      </w:r>
      <w:r w:rsidRPr="003B1F8D">
        <w:rPr>
          <w:rFonts w:hint="eastAsia"/>
          <w:b/>
          <w:i/>
        </w:rPr>
        <w:t>puncturing</w:t>
      </w:r>
      <w:r w:rsidRPr="003B1F8D">
        <w:rPr>
          <w:b/>
          <w:i/>
        </w:rPr>
        <w:t>.</w:t>
      </w:r>
    </w:p>
    <w:p w14:paraId="5B5BF545" w14:textId="77777777" w:rsidR="00CE13A6" w:rsidRPr="003B1F8D" w:rsidRDefault="00CE13A6" w:rsidP="00CE13A6">
      <w:pPr>
        <w:spacing w:beforeLines="50" w:before="120" w:after="0"/>
        <w:rPr>
          <w:b/>
          <w:i/>
        </w:rPr>
      </w:pPr>
      <w:r w:rsidRPr="003B1F8D">
        <w:rPr>
          <w:b/>
          <w:i/>
        </w:rPr>
        <w:t xml:space="preserve">Observation </w:t>
      </w:r>
      <w:r w:rsidRPr="003B1F8D">
        <w:rPr>
          <w:b/>
          <w:i/>
          <w:lang w:eastAsia="zh-CN"/>
        </w:rPr>
        <w:t xml:space="preserve">4: </w:t>
      </w:r>
      <w:r w:rsidRPr="003B1F8D">
        <w:rPr>
          <w:b/>
          <w:i/>
        </w:rPr>
        <w:t xml:space="preserve">For </w:t>
      </w:r>
      <w:r>
        <w:rPr>
          <w:b/>
          <w:i/>
        </w:rPr>
        <w:t>r</w:t>
      </w:r>
      <w:r w:rsidRPr="003B1F8D">
        <w:rPr>
          <w:b/>
          <w:i/>
        </w:rPr>
        <w:t>ural scenario at 700MHz, BW1 will lead to non-negligible negative impacts</w:t>
      </w:r>
      <w:r>
        <w:rPr>
          <w:b/>
          <w:i/>
        </w:rPr>
        <w:t xml:space="preserve"> (~1-3dB loss)</w:t>
      </w:r>
      <w:r w:rsidRPr="003B1F8D">
        <w:rPr>
          <w:b/>
          <w:i/>
        </w:rPr>
        <w:t xml:space="preserve"> on other DL channel/signals, e.g., Msg4, PDCCH USS, PDSCH.</w:t>
      </w:r>
    </w:p>
    <w:p w14:paraId="71DD362C" w14:textId="77777777" w:rsidR="00CE13A6" w:rsidRPr="003B1F8D" w:rsidRDefault="00CE13A6" w:rsidP="00CE13A6">
      <w:pPr>
        <w:spacing w:beforeLines="50" w:before="120" w:after="0"/>
        <w:rPr>
          <w:b/>
          <w:i/>
        </w:rPr>
      </w:pPr>
      <w:r w:rsidRPr="003B1F8D">
        <w:rPr>
          <w:b/>
          <w:i/>
        </w:rPr>
        <w:t>Observation 5</w:t>
      </w:r>
      <w:r w:rsidRPr="003B1F8D">
        <w:rPr>
          <w:b/>
          <w:i/>
          <w:lang w:eastAsia="zh-CN"/>
        </w:rPr>
        <w:t xml:space="preserve">: </w:t>
      </w:r>
      <w:r w:rsidRPr="003B1F8D">
        <w:rPr>
          <w:b/>
          <w:i/>
        </w:rPr>
        <w:t xml:space="preserve">For </w:t>
      </w:r>
      <w:r>
        <w:rPr>
          <w:b/>
          <w:i/>
        </w:rPr>
        <w:t>r</w:t>
      </w:r>
      <w:r w:rsidRPr="003B1F8D">
        <w:rPr>
          <w:b/>
          <w:i/>
        </w:rPr>
        <w:t xml:space="preserve">ural scenario at 700MHz, no significant loss </w:t>
      </w:r>
      <w:r>
        <w:rPr>
          <w:b/>
          <w:i/>
        </w:rPr>
        <w:t>is</w:t>
      </w:r>
      <w:r w:rsidRPr="003B1F8D">
        <w:rPr>
          <w:b/>
          <w:i/>
        </w:rPr>
        <w:t xml:space="preserve"> observed for uplink channels/signals.</w:t>
      </w:r>
    </w:p>
    <w:p w14:paraId="1CCF7A27" w14:textId="5E8DE356" w:rsidR="002F1625" w:rsidRDefault="002F1625" w:rsidP="0051602D">
      <w:pPr>
        <w:spacing w:afterLines="50"/>
      </w:pPr>
    </w:p>
    <w:p w14:paraId="0CF17763" w14:textId="75384A1F" w:rsidR="0069070E" w:rsidRDefault="0069070E" w:rsidP="0069070E">
      <w:pPr>
        <w:pStyle w:val="20"/>
        <w:rPr>
          <w:lang w:eastAsia="zh-CN"/>
        </w:rPr>
      </w:pPr>
      <w:r w:rsidRPr="00A62236">
        <w:t>Urban 2.6GHz</w:t>
      </w:r>
      <w:r w:rsidR="00D4540F">
        <w:t>-11PRB</w:t>
      </w:r>
      <w:r w:rsidR="00DA2887">
        <w:t>s</w:t>
      </w:r>
    </w:p>
    <w:p w14:paraId="463A3D6A" w14:textId="3472F0F8" w:rsidR="00100607" w:rsidRDefault="00100607" w:rsidP="00100607">
      <w:pPr>
        <w:spacing w:after="240"/>
        <w:rPr>
          <w:lang w:eastAsia="zh-CN"/>
        </w:rPr>
      </w:pPr>
      <w:r>
        <w:rPr>
          <w:rFonts w:hint="eastAsia"/>
          <w:lang w:eastAsia="zh-CN"/>
        </w:rPr>
        <w:t>Figure</w:t>
      </w:r>
      <w:r w:rsidR="0006727E">
        <w:rPr>
          <w:lang w:eastAsia="x-none"/>
        </w:rPr>
        <w:t xml:space="preserve"> </w:t>
      </w:r>
      <w:r w:rsidR="0006727E">
        <w:rPr>
          <w:rFonts w:hint="eastAsia"/>
          <w:lang w:eastAsia="zh-CN"/>
        </w:rPr>
        <w:t>2</w:t>
      </w:r>
      <w:r>
        <w:rPr>
          <w:lang w:eastAsia="x-none"/>
        </w:rPr>
        <w:t xml:space="preserve"> illustrates MIL for various channels under </w:t>
      </w:r>
      <w:r w:rsidR="00D77AF4">
        <w:rPr>
          <w:rFonts w:hint="eastAsia"/>
          <w:lang w:eastAsia="zh-CN"/>
        </w:rPr>
        <w:t>urban</w:t>
      </w:r>
      <w:r>
        <w:rPr>
          <w:lang w:eastAsia="x-none"/>
        </w:rPr>
        <w:t xml:space="preserve"> scenario at </w:t>
      </w:r>
      <w:r w:rsidR="00535F4C">
        <w:rPr>
          <w:lang w:eastAsia="x-none"/>
        </w:rPr>
        <w:t>2.6G</w:t>
      </w:r>
      <w:r>
        <w:rPr>
          <w:lang w:eastAsia="x-none"/>
        </w:rPr>
        <w:t xml:space="preserve">Hz for </w:t>
      </w:r>
      <w:r w:rsidR="00FA35AD">
        <w:rPr>
          <w:lang w:eastAsia="x-none"/>
        </w:rPr>
        <w:t>1Rx RedCap UE with t</w:t>
      </w:r>
      <w:r w:rsidR="00FA35AD" w:rsidRPr="008C3BB3">
        <w:rPr>
          <w:lang w:eastAsia="x-none"/>
        </w:rPr>
        <w:t xml:space="preserve">he option of RF+BB BW reduction to 5MHz </w:t>
      </w:r>
      <w:r w:rsidR="00FA35AD">
        <w:rPr>
          <w:lang w:eastAsia="zh-CN"/>
        </w:rPr>
        <w:t>(option BW1)</w:t>
      </w:r>
      <w:r w:rsidR="00FA35AD" w:rsidRPr="00DA6569">
        <w:rPr>
          <w:lang w:eastAsia="x-none"/>
        </w:rPr>
        <w:t>.</w:t>
      </w:r>
    </w:p>
    <w:p w14:paraId="3E3E7F02" w14:textId="428AB051" w:rsidR="00D77AF4" w:rsidRDefault="00D77AF4" w:rsidP="00D1444A">
      <w:pPr>
        <w:jc w:val="center"/>
      </w:pPr>
      <w:r>
        <w:rPr>
          <w:rFonts w:hint="eastAsia"/>
          <w:lang w:eastAsia="zh-CN"/>
        </w:rPr>
        <w:t>Figure</w:t>
      </w:r>
      <w:r>
        <w:rPr>
          <w:lang w:eastAsia="x-none"/>
        </w:rPr>
        <w:t xml:space="preserve"> 2. MIL under </w:t>
      </w:r>
      <w:r>
        <w:rPr>
          <w:rFonts w:hint="eastAsia"/>
          <w:lang w:eastAsia="zh-CN"/>
        </w:rPr>
        <w:t>urban</w:t>
      </w:r>
      <w:r>
        <w:rPr>
          <w:lang w:eastAsia="x-none"/>
        </w:rPr>
        <w:t xml:space="preserve"> scenario at 2.6GHz</w:t>
      </w:r>
      <w:r w:rsidR="004C6475">
        <w:rPr>
          <w:lang w:eastAsia="x-none"/>
        </w:rPr>
        <w:t xml:space="preserve"> (1</w:t>
      </w:r>
      <w:r w:rsidR="004C6475">
        <w:rPr>
          <w:rFonts w:hint="eastAsia"/>
          <w:lang w:eastAsia="zh-CN"/>
        </w:rPr>
        <w:t>1</w:t>
      </w:r>
      <w:r w:rsidR="004C6475">
        <w:rPr>
          <w:lang w:eastAsia="x-none"/>
        </w:rPr>
        <w:t>PRBs)</w:t>
      </w:r>
    </w:p>
    <w:p w14:paraId="267DBDC6" w14:textId="633EE509" w:rsidR="0069070E" w:rsidRDefault="00032B87" w:rsidP="00E11821">
      <w:pPr>
        <w:spacing w:beforeLines="50" w:before="120" w:after="100"/>
        <w:jc w:val="center"/>
        <w:rPr>
          <w:b/>
          <w:lang w:eastAsia="zh-CN"/>
        </w:rPr>
      </w:pPr>
      <w:r>
        <w:rPr>
          <w:b/>
          <w:noProof/>
          <w:lang w:eastAsia="zh-CN"/>
        </w:rPr>
        <w:drawing>
          <wp:inline distT="0" distB="0" distL="0" distR="0" wp14:anchorId="4ADD43CC" wp14:editId="11B837BC">
            <wp:extent cx="5918200" cy="26543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8200" cy="2654300"/>
                    </a:xfrm>
                    <a:prstGeom prst="rect">
                      <a:avLst/>
                    </a:prstGeom>
                    <a:noFill/>
                    <a:ln>
                      <a:noFill/>
                    </a:ln>
                  </pic:spPr>
                </pic:pic>
              </a:graphicData>
            </a:graphic>
          </wp:inline>
        </w:drawing>
      </w:r>
    </w:p>
    <w:p w14:paraId="683F9726" w14:textId="0DEC087A" w:rsidR="00032B87" w:rsidRPr="004C4845" w:rsidRDefault="00FA35AD" w:rsidP="00032B87">
      <w:pPr>
        <w:spacing w:beforeLines="50" w:before="120" w:after="0"/>
        <w:rPr>
          <w:lang w:eastAsia="zh-CN"/>
        </w:rPr>
      </w:pPr>
      <w:r>
        <w:rPr>
          <w:lang w:eastAsia="zh-CN"/>
        </w:rPr>
        <w:t>Based on the figure</w:t>
      </w:r>
      <w:r w:rsidR="00F36A1F">
        <w:rPr>
          <w:rFonts w:hint="eastAsia"/>
          <w:lang w:eastAsia="zh-CN"/>
        </w:rPr>
        <w:t>,</w:t>
      </w:r>
      <w:r w:rsidR="00F36A1F">
        <w:rPr>
          <w:lang w:eastAsia="zh-CN"/>
        </w:rPr>
        <w:t xml:space="preserve"> </w:t>
      </w:r>
      <w:r w:rsidR="00032B87">
        <w:rPr>
          <w:lang w:eastAsia="zh-CN"/>
        </w:rPr>
        <w:t>the performance of</w:t>
      </w:r>
      <w:r w:rsidR="00032B87" w:rsidRPr="00535F4C">
        <w:rPr>
          <w:lang w:eastAsia="zh-CN"/>
        </w:rPr>
        <w:t xml:space="preserve"> </w:t>
      </w:r>
      <w:r w:rsidR="00032B87">
        <w:rPr>
          <w:lang w:eastAsia="zh-CN"/>
        </w:rPr>
        <w:t xml:space="preserve">the DL channel/signals </w:t>
      </w:r>
      <w:r w:rsidR="00570C2C">
        <w:rPr>
          <w:lang w:eastAsia="zh-CN"/>
        </w:rPr>
        <w:t>is</w:t>
      </w:r>
      <w:r>
        <w:rPr>
          <w:lang w:eastAsia="zh-CN"/>
        </w:rPr>
        <w:t xml:space="preserve"> degraded</w:t>
      </w:r>
      <w:r w:rsidR="00032B87">
        <w:rPr>
          <w:lang w:eastAsia="zh-CN"/>
        </w:rPr>
        <w:t xml:space="preserve">. </w:t>
      </w:r>
      <w:r w:rsidR="00032B87" w:rsidRPr="004C4845">
        <w:rPr>
          <w:lang w:eastAsia="zh-CN"/>
        </w:rPr>
        <w:t>For the primary channel</w:t>
      </w:r>
      <w:r w:rsidR="00032B87">
        <w:rPr>
          <w:lang w:eastAsia="zh-CN"/>
        </w:rPr>
        <w:t>s that need</w:t>
      </w:r>
      <w:r w:rsidR="00032B87" w:rsidRPr="004C4845">
        <w:rPr>
          <w:lang w:eastAsia="zh-CN"/>
        </w:rPr>
        <w:t xml:space="preserve"> to be evaluated</w:t>
      </w:r>
      <w:r w:rsidR="00032B87">
        <w:rPr>
          <w:lang w:eastAsia="zh-CN"/>
        </w:rPr>
        <w:t>, i.e., PBCH, PDCCH CSS and SIB1:</w:t>
      </w:r>
    </w:p>
    <w:p w14:paraId="6A967DF2" w14:textId="145232BD" w:rsidR="00032B87" w:rsidRDefault="00032B87" w:rsidP="00032B87">
      <w:pPr>
        <w:pStyle w:val="af2"/>
        <w:numPr>
          <w:ilvl w:val="0"/>
          <w:numId w:val="38"/>
        </w:numPr>
        <w:spacing w:beforeLines="50" w:before="120" w:after="0"/>
        <w:ind w:firstLineChars="0"/>
        <w:rPr>
          <w:lang w:eastAsia="zh-CN"/>
        </w:rPr>
      </w:pPr>
      <w:r>
        <w:rPr>
          <w:lang w:eastAsia="zh-CN"/>
        </w:rPr>
        <w:t xml:space="preserve">PBCH: </w:t>
      </w:r>
      <w:r w:rsidR="00FA35AD">
        <w:rPr>
          <w:lang w:eastAsia="zh-CN"/>
        </w:rPr>
        <w:t>D</w:t>
      </w:r>
      <w:r w:rsidR="009A1982">
        <w:rPr>
          <w:lang w:eastAsia="zh-CN"/>
        </w:rPr>
        <w:t>ifferent from 700M</w:t>
      </w:r>
      <w:r w:rsidR="009A1982">
        <w:rPr>
          <w:rFonts w:hint="eastAsia"/>
          <w:lang w:eastAsia="zh-CN"/>
        </w:rPr>
        <w:t>Hz</w:t>
      </w:r>
      <w:r w:rsidR="009A1982">
        <w:rPr>
          <w:lang w:eastAsia="zh-CN"/>
        </w:rPr>
        <w:t>, t</w:t>
      </w:r>
      <w:r w:rsidRPr="000503BC">
        <w:rPr>
          <w:lang w:eastAsia="zh-CN"/>
        </w:rPr>
        <w:t xml:space="preserve">he </w:t>
      </w:r>
      <w:r>
        <w:rPr>
          <w:lang w:eastAsia="zh-CN"/>
        </w:rPr>
        <w:t>impact is</w:t>
      </w:r>
      <w:r w:rsidRPr="000503BC">
        <w:rPr>
          <w:lang w:eastAsia="zh-CN"/>
        </w:rPr>
        <w:t xml:space="preserve"> </w:t>
      </w:r>
      <w:r w:rsidR="00F36A1F">
        <w:rPr>
          <w:lang w:eastAsia="zh-CN"/>
        </w:rPr>
        <w:t>significant</w:t>
      </w:r>
      <w:r w:rsidR="00FA35AD">
        <w:rPr>
          <w:lang w:eastAsia="zh-CN"/>
        </w:rPr>
        <w:t xml:space="preserve"> (around 5dB loss)</w:t>
      </w:r>
      <w:r w:rsidR="009A1982">
        <w:rPr>
          <w:lang w:eastAsia="zh-CN"/>
        </w:rPr>
        <w:t xml:space="preserve"> in this </w:t>
      </w:r>
      <w:r w:rsidR="009A1982">
        <w:rPr>
          <w:lang w:eastAsia="x-none"/>
        </w:rPr>
        <w:t>scenario</w:t>
      </w:r>
      <w:r>
        <w:rPr>
          <w:lang w:eastAsia="zh-CN"/>
        </w:rPr>
        <w:t xml:space="preserve">, since </w:t>
      </w:r>
      <w:r w:rsidR="00F36A1F">
        <w:rPr>
          <w:lang w:eastAsia="zh-CN"/>
        </w:rPr>
        <w:t xml:space="preserve">the BW of </w:t>
      </w:r>
      <w:r>
        <w:rPr>
          <w:lang w:eastAsia="zh-CN"/>
        </w:rPr>
        <w:t>PBCH</w:t>
      </w:r>
      <w:r w:rsidR="00F36A1F">
        <w:rPr>
          <w:lang w:eastAsia="zh-CN"/>
        </w:rPr>
        <w:t xml:space="preserve"> is larger than 5MHz</w:t>
      </w:r>
      <w:r w:rsidR="009A1982">
        <w:rPr>
          <w:lang w:eastAsia="zh-CN"/>
        </w:rPr>
        <w:t xml:space="preserve"> (</w:t>
      </w:r>
      <w:r w:rsidR="003B1F8D">
        <w:rPr>
          <w:lang w:eastAsia="zh-CN"/>
        </w:rPr>
        <w:t>puncturing of PBCH</w:t>
      </w:r>
      <w:r w:rsidR="00FA35AD">
        <w:rPr>
          <w:lang w:eastAsia="zh-CN"/>
        </w:rPr>
        <w:t xml:space="preserve"> is needed)</w:t>
      </w:r>
      <w:r w:rsidR="00F36A1F">
        <w:rPr>
          <w:rFonts w:hint="eastAsia"/>
          <w:lang w:eastAsia="zh-CN"/>
        </w:rPr>
        <w:t>.</w:t>
      </w:r>
      <w:r w:rsidR="00FA35AD">
        <w:rPr>
          <w:lang w:eastAsia="zh-CN"/>
        </w:rPr>
        <w:t xml:space="preserve"> </w:t>
      </w:r>
    </w:p>
    <w:p w14:paraId="2A6A9165" w14:textId="478446C8" w:rsidR="00032B87" w:rsidRDefault="00032B87" w:rsidP="00B54224">
      <w:pPr>
        <w:pStyle w:val="af2"/>
        <w:numPr>
          <w:ilvl w:val="0"/>
          <w:numId w:val="38"/>
        </w:numPr>
        <w:spacing w:beforeLines="50" w:before="120" w:after="0"/>
        <w:ind w:firstLineChars="0"/>
        <w:rPr>
          <w:lang w:eastAsia="zh-CN"/>
        </w:rPr>
      </w:pPr>
      <w:r>
        <w:rPr>
          <w:lang w:eastAsia="zh-CN"/>
        </w:rPr>
        <w:t xml:space="preserve">PDCCH: </w:t>
      </w:r>
      <w:r w:rsidR="00FA35AD">
        <w:rPr>
          <w:lang w:eastAsia="zh-CN"/>
        </w:rPr>
        <w:t>F</w:t>
      </w:r>
      <w:r>
        <w:t>or 48 PRB@AL=16</w:t>
      </w:r>
      <w:r w:rsidR="00F36A1F">
        <w:t xml:space="preserve"> and 24 PRB@AL=8</w:t>
      </w:r>
      <w:r>
        <w:rPr>
          <w:rFonts w:hint="eastAsia"/>
        </w:rPr>
        <w:t>,</w:t>
      </w:r>
      <w:r>
        <w:t xml:space="preserve"> </w:t>
      </w:r>
      <w:r w:rsidRPr="00C478CA">
        <w:t xml:space="preserve">the </w:t>
      </w:r>
      <w:r>
        <w:t>span of</w:t>
      </w:r>
      <w:r w:rsidRPr="00C478CA">
        <w:t xml:space="preserve"> CORESET #0 is larger than 5 MHz</w:t>
      </w:r>
      <w:r>
        <w:t xml:space="preserve">, </w:t>
      </w:r>
      <w:r w:rsidRPr="003D2E87">
        <w:t xml:space="preserve">the PRBs that </w:t>
      </w:r>
      <w:r>
        <w:t>fall</w:t>
      </w:r>
      <w:r w:rsidRPr="003D2E87">
        <w:t xml:space="preserve"> outside of its </w:t>
      </w:r>
      <w:r>
        <w:t>RF</w:t>
      </w:r>
      <w:r w:rsidRPr="003D2E87">
        <w:t xml:space="preserve"> bandwidth</w:t>
      </w:r>
      <w:r>
        <w:t>(5MH</w:t>
      </w:r>
      <w:r>
        <w:rPr>
          <w:rFonts w:hint="eastAsia"/>
        </w:rPr>
        <w:t>z</w:t>
      </w:r>
      <w:r>
        <w:t xml:space="preserve">) </w:t>
      </w:r>
      <w:r w:rsidR="00BD65E0">
        <w:t>need to be</w:t>
      </w:r>
      <w:r>
        <w:t xml:space="preserve"> dropped, then </w:t>
      </w:r>
      <w:r w:rsidR="00BD65E0">
        <w:t>8</w:t>
      </w:r>
      <w:r w:rsidR="00BD65E0" w:rsidRPr="00BD65E0">
        <w:t xml:space="preserve"> </w:t>
      </w:r>
      <w:r w:rsidR="00BD65E0">
        <w:t xml:space="preserve">dB and </w:t>
      </w:r>
      <w:r w:rsidR="00F36A1F">
        <w:t xml:space="preserve">9 dB loss </w:t>
      </w:r>
      <w:r w:rsidR="00BD65E0">
        <w:t>are</w:t>
      </w:r>
      <w:r>
        <w:t xml:space="preserve"> observed</w:t>
      </w:r>
      <w:r w:rsidR="00BD65E0">
        <w:t>, respectively</w:t>
      </w:r>
      <w:r>
        <w:t>.</w:t>
      </w:r>
      <w:r w:rsidR="00F36A1F">
        <w:t xml:space="preserve"> </w:t>
      </w:r>
      <w:r w:rsidR="009A1982">
        <w:t>In addition, for 6PRB@AL=2</w:t>
      </w:r>
      <w:r w:rsidR="00F36A1F">
        <w:t>, compared to R17 RedCap ref</w:t>
      </w:r>
      <w:r w:rsidR="009A1982">
        <w:t xml:space="preserve"> (</w:t>
      </w:r>
      <w:r w:rsidR="00F36A1F">
        <w:t>i.e., AL=16</w:t>
      </w:r>
      <w:r w:rsidR="009A1982">
        <w:t>)</w:t>
      </w:r>
      <w:r w:rsidR="00F36A1F">
        <w:t xml:space="preserve">, 12 dB </w:t>
      </w:r>
      <w:r w:rsidR="00BD65E0">
        <w:t>degradation</w:t>
      </w:r>
      <w:r w:rsidR="00F36A1F">
        <w:t xml:space="preserve"> </w:t>
      </w:r>
      <w:r w:rsidR="00BD65E0">
        <w:t>is</w:t>
      </w:r>
      <w:r w:rsidR="009A1982">
        <w:t xml:space="preserve"> observed.</w:t>
      </w:r>
    </w:p>
    <w:p w14:paraId="5558996B" w14:textId="58AC1E62" w:rsidR="00032B87" w:rsidRDefault="00032B87" w:rsidP="00182FC4">
      <w:pPr>
        <w:pStyle w:val="af2"/>
        <w:numPr>
          <w:ilvl w:val="0"/>
          <w:numId w:val="38"/>
        </w:numPr>
        <w:ind w:firstLineChars="0"/>
        <w:rPr>
          <w:lang w:eastAsia="zh-CN"/>
        </w:rPr>
      </w:pPr>
      <w:r>
        <w:rPr>
          <w:rFonts w:hint="eastAsia"/>
          <w:lang w:eastAsia="zh-CN"/>
        </w:rPr>
        <w:t>S</w:t>
      </w:r>
      <w:r>
        <w:rPr>
          <w:lang w:eastAsia="zh-CN"/>
        </w:rPr>
        <w:t>IB1:</w:t>
      </w:r>
      <w:r w:rsidRPr="00A4537A">
        <w:t xml:space="preserve"> </w:t>
      </w:r>
      <w:r w:rsidRPr="00A4537A">
        <w:rPr>
          <w:lang w:eastAsia="zh-CN"/>
        </w:rPr>
        <w:t xml:space="preserve">The </w:t>
      </w:r>
      <w:r>
        <w:rPr>
          <w:lang w:eastAsia="zh-CN"/>
        </w:rPr>
        <w:t>impacts on</w:t>
      </w:r>
      <w:r w:rsidRPr="00A4537A">
        <w:rPr>
          <w:lang w:eastAsia="zh-CN"/>
        </w:rPr>
        <w:t xml:space="preserve"> SIB1 </w:t>
      </w:r>
      <w:r>
        <w:rPr>
          <w:lang w:eastAsia="zh-CN"/>
        </w:rPr>
        <w:t>are</w:t>
      </w:r>
      <w:r w:rsidRPr="00A4537A">
        <w:rPr>
          <w:lang w:eastAsia="zh-CN"/>
        </w:rPr>
        <w:t xml:space="preserve"> also </w:t>
      </w:r>
      <w:r>
        <w:rPr>
          <w:lang w:eastAsia="zh-CN"/>
        </w:rPr>
        <w:t>significant</w:t>
      </w:r>
      <w:r w:rsidRPr="00A4537A">
        <w:rPr>
          <w:lang w:eastAsia="zh-CN"/>
        </w:rPr>
        <w:t>.</w:t>
      </w:r>
      <w:r w:rsidR="00F36A1F">
        <w:rPr>
          <w:lang w:eastAsia="zh-CN"/>
        </w:rPr>
        <w:t xml:space="preserve"> </w:t>
      </w:r>
      <w:r w:rsidRPr="00A4537A">
        <w:rPr>
          <w:lang w:eastAsia="zh-CN"/>
        </w:rPr>
        <w:t xml:space="preserve">If the BW of SIB1 is </w:t>
      </w:r>
      <w:r>
        <w:rPr>
          <w:lang w:eastAsia="zh-CN"/>
        </w:rPr>
        <w:t>wider</w:t>
      </w:r>
      <w:r w:rsidRPr="00A4537A">
        <w:rPr>
          <w:lang w:eastAsia="zh-CN"/>
        </w:rPr>
        <w:t xml:space="preserve"> than 5MHz</w:t>
      </w:r>
      <w:r w:rsidR="00F36A1F">
        <w:rPr>
          <w:lang w:eastAsia="zh-CN"/>
        </w:rPr>
        <w:t xml:space="preserve"> (e.g., 48PRBs)</w:t>
      </w:r>
      <w:r w:rsidRPr="00A4537A">
        <w:rPr>
          <w:lang w:eastAsia="zh-CN"/>
        </w:rPr>
        <w:t xml:space="preserve">, </w:t>
      </w:r>
      <w:r w:rsidR="009A1982">
        <w:t>as 38</w:t>
      </w:r>
      <w:r w:rsidR="009A1982" w:rsidRPr="003D2E87">
        <w:t xml:space="preserve"> PRBs </w:t>
      </w:r>
      <w:r w:rsidR="00BD65E0">
        <w:t>are</w:t>
      </w:r>
      <w:r w:rsidR="009A1982">
        <w:t xml:space="preserve"> dropped,</w:t>
      </w:r>
      <w:r w:rsidR="009A1982">
        <w:rPr>
          <w:lang w:eastAsia="zh-CN"/>
        </w:rPr>
        <w:t xml:space="preserve"> </w:t>
      </w:r>
      <w:r w:rsidR="00F36A1F">
        <w:rPr>
          <w:lang w:eastAsia="zh-CN"/>
        </w:rPr>
        <w:t>11</w:t>
      </w:r>
      <w:r>
        <w:rPr>
          <w:lang w:eastAsia="zh-CN"/>
        </w:rPr>
        <w:t>d</w:t>
      </w:r>
      <w:r>
        <w:rPr>
          <w:rFonts w:hint="eastAsia"/>
          <w:lang w:eastAsia="zh-CN"/>
        </w:rPr>
        <w:t>B</w:t>
      </w:r>
      <w:r w:rsidRPr="00A4537A">
        <w:rPr>
          <w:lang w:eastAsia="zh-CN"/>
        </w:rPr>
        <w:t xml:space="preserve"> loss </w:t>
      </w:r>
      <w:r w:rsidR="00BD65E0">
        <w:rPr>
          <w:lang w:eastAsia="zh-CN"/>
        </w:rPr>
        <w:t>is</w:t>
      </w:r>
      <w:r w:rsidR="009A1982">
        <w:rPr>
          <w:lang w:eastAsia="zh-CN"/>
        </w:rPr>
        <w:t xml:space="preserve"> observed</w:t>
      </w:r>
      <w:r w:rsidRPr="00A4537A">
        <w:rPr>
          <w:lang w:eastAsia="zh-CN"/>
        </w:rPr>
        <w:t xml:space="preserve">. </w:t>
      </w:r>
      <w:r w:rsidR="009A1982">
        <w:rPr>
          <w:lang w:eastAsia="zh-CN"/>
        </w:rPr>
        <w:t>I</w:t>
      </w:r>
      <w:r>
        <w:rPr>
          <w:lang w:eastAsia="zh-CN"/>
        </w:rPr>
        <w:t xml:space="preserve">f the SIB BW can be limited to </w:t>
      </w:r>
      <w:r w:rsidR="009A1982">
        <w:rPr>
          <w:lang w:eastAsia="zh-CN"/>
        </w:rPr>
        <w:t>11PRB</w:t>
      </w:r>
      <w:r>
        <w:rPr>
          <w:rFonts w:hint="eastAsia"/>
          <w:lang w:eastAsia="zh-CN"/>
        </w:rPr>
        <w:t>,</w:t>
      </w:r>
      <w:r>
        <w:rPr>
          <w:lang w:eastAsia="zh-CN"/>
        </w:rPr>
        <w:t xml:space="preserve"> then </w:t>
      </w:r>
      <w:r w:rsidR="009A1982">
        <w:rPr>
          <w:lang w:eastAsia="zh-CN"/>
        </w:rPr>
        <w:t xml:space="preserve">the loss can be recovered a little bit, </w:t>
      </w:r>
      <w:r w:rsidR="004C6475">
        <w:rPr>
          <w:lang w:eastAsia="zh-CN"/>
        </w:rPr>
        <w:t>but there i</w:t>
      </w:r>
      <w:r w:rsidR="00182FC4" w:rsidRPr="00182FC4">
        <w:rPr>
          <w:lang w:eastAsia="zh-CN"/>
        </w:rPr>
        <w:t>s still a 10dB loss</w:t>
      </w:r>
      <w:r w:rsidRPr="00A4537A">
        <w:rPr>
          <w:lang w:eastAsia="zh-CN"/>
        </w:rPr>
        <w:t>.</w:t>
      </w:r>
    </w:p>
    <w:p w14:paraId="430293E2" w14:textId="4F204FA1" w:rsidR="00032B87" w:rsidRDefault="00032B87" w:rsidP="00032B87">
      <w:pPr>
        <w:spacing w:beforeLines="50" w:before="120" w:after="0"/>
        <w:rPr>
          <w:lang w:eastAsia="zh-CN"/>
        </w:rPr>
      </w:pPr>
      <w:r>
        <w:rPr>
          <w:lang w:eastAsia="zh-CN"/>
        </w:rPr>
        <w:lastRenderedPageBreak/>
        <w:t>For o</w:t>
      </w:r>
      <w:r w:rsidRPr="004C4845">
        <w:rPr>
          <w:lang w:eastAsia="zh-CN"/>
        </w:rPr>
        <w:t>ther downlink chan</w:t>
      </w:r>
      <w:bookmarkStart w:id="4" w:name="_GoBack"/>
      <w:bookmarkEnd w:id="4"/>
      <w:r w:rsidRPr="004C4845">
        <w:rPr>
          <w:lang w:eastAsia="zh-CN"/>
        </w:rPr>
        <w:t xml:space="preserve">nels/signals, such as Msg4, PDCCH USS, PDSCH, </w:t>
      </w:r>
      <w:r>
        <w:rPr>
          <w:lang w:eastAsia="zh-CN"/>
        </w:rPr>
        <w:t>BW1 will bring</w:t>
      </w:r>
      <w:r w:rsidRPr="004C4845">
        <w:rPr>
          <w:lang w:eastAsia="zh-CN"/>
        </w:rPr>
        <w:t xml:space="preserve"> non-negligible </w:t>
      </w:r>
      <w:r>
        <w:rPr>
          <w:lang w:eastAsia="zh-CN"/>
        </w:rPr>
        <w:t xml:space="preserve">negative </w:t>
      </w:r>
      <w:r w:rsidRPr="004C4845">
        <w:rPr>
          <w:lang w:eastAsia="zh-CN"/>
        </w:rPr>
        <w:t>impact</w:t>
      </w:r>
      <w:r>
        <w:rPr>
          <w:lang w:eastAsia="zh-CN"/>
        </w:rPr>
        <w:t>s</w:t>
      </w:r>
      <w:r w:rsidR="00182FC4">
        <w:rPr>
          <w:lang w:eastAsia="zh-CN"/>
        </w:rPr>
        <w:t xml:space="preserve"> </w:t>
      </w:r>
      <w:r w:rsidR="00182FC4">
        <w:rPr>
          <w:lang w:eastAsia="x-none"/>
        </w:rPr>
        <w:t xml:space="preserve">under </w:t>
      </w:r>
      <w:r w:rsidR="00182FC4">
        <w:rPr>
          <w:rFonts w:hint="eastAsia"/>
          <w:lang w:eastAsia="zh-CN"/>
        </w:rPr>
        <w:t>urban</w:t>
      </w:r>
      <w:r w:rsidR="00182FC4">
        <w:rPr>
          <w:lang w:eastAsia="x-none"/>
        </w:rPr>
        <w:t xml:space="preserve"> scenario at 2.6GHz</w:t>
      </w:r>
      <w:r w:rsidR="00182FC4">
        <w:rPr>
          <w:lang w:eastAsia="zh-CN"/>
        </w:rPr>
        <w:t xml:space="preserve">. </w:t>
      </w:r>
      <w:r>
        <w:rPr>
          <w:lang w:eastAsia="zh-CN"/>
        </w:rPr>
        <w:t>For up</w:t>
      </w:r>
      <w:r w:rsidRPr="004C4845">
        <w:rPr>
          <w:lang w:eastAsia="zh-CN"/>
        </w:rPr>
        <w:t>link channels/signals</w:t>
      </w:r>
      <w:r>
        <w:rPr>
          <w:lang w:eastAsia="zh-CN"/>
        </w:rPr>
        <w:t xml:space="preserve">, no significant impacts </w:t>
      </w:r>
      <w:r w:rsidR="00BD65E0">
        <w:rPr>
          <w:lang w:eastAsia="zh-CN"/>
        </w:rPr>
        <w:t>are</w:t>
      </w:r>
      <w:r>
        <w:rPr>
          <w:lang w:eastAsia="zh-CN"/>
        </w:rPr>
        <w:t xml:space="preserve"> observed</w:t>
      </w:r>
      <w:r w:rsidR="00182FC4">
        <w:rPr>
          <w:lang w:eastAsia="zh-CN"/>
        </w:rPr>
        <w:t xml:space="preserve"> as well. </w:t>
      </w:r>
    </w:p>
    <w:p w14:paraId="3EC10813" w14:textId="77777777" w:rsidR="00CE13A6" w:rsidRPr="003B1F8D" w:rsidRDefault="00CE13A6" w:rsidP="00CE13A6">
      <w:pPr>
        <w:spacing w:beforeLines="50" w:before="120" w:after="0"/>
        <w:rPr>
          <w:b/>
          <w:i/>
        </w:rPr>
      </w:pPr>
      <w:r w:rsidRPr="003B1F8D">
        <w:rPr>
          <w:b/>
          <w:i/>
        </w:rPr>
        <w:t xml:space="preserve">Observation </w:t>
      </w:r>
      <w:r>
        <w:rPr>
          <w:b/>
          <w:i/>
          <w:lang w:eastAsia="zh-CN"/>
        </w:rPr>
        <w:t>6</w:t>
      </w:r>
      <w:r w:rsidRPr="003B1F8D">
        <w:rPr>
          <w:b/>
          <w:i/>
          <w:lang w:eastAsia="zh-CN"/>
        </w:rPr>
        <w:t xml:space="preserve">: </w:t>
      </w:r>
      <w:r w:rsidRPr="003B1F8D">
        <w:rPr>
          <w:b/>
          <w:i/>
        </w:rPr>
        <w:t xml:space="preserve">For </w:t>
      </w:r>
      <w:r w:rsidRPr="004C6475">
        <w:rPr>
          <w:b/>
          <w:i/>
        </w:rPr>
        <w:t>urban scenario at 2.6GHz</w:t>
      </w:r>
      <w:r w:rsidRPr="003B1F8D">
        <w:rPr>
          <w:b/>
          <w:i/>
        </w:rPr>
        <w:t xml:space="preserve">, BW1 will lead to </w:t>
      </w:r>
      <w:r>
        <w:rPr>
          <w:b/>
          <w:i/>
        </w:rPr>
        <w:t xml:space="preserve">significant </w:t>
      </w:r>
      <w:r w:rsidRPr="003B1F8D">
        <w:rPr>
          <w:rFonts w:hint="eastAsia"/>
          <w:b/>
          <w:i/>
          <w:lang w:eastAsia="zh-CN"/>
        </w:rPr>
        <w:t>loss</w:t>
      </w:r>
      <w:r>
        <w:rPr>
          <w:b/>
          <w:i/>
          <w:lang w:eastAsia="zh-CN"/>
        </w:rPr>
        <w:t xml:space="preserve"> (</w:t>
      </w:r>
      <w:r>
        <w:rPr>
          <w:rFonts w:hint="eastAsia"/>
          <w:b/>
          <w:i/>
          <w:lang w:eastAsia="zh-CN"/>
        </w:rPr>
        <w:t>~</w:t>
      </w:r>
      <w:r>
        <w:rPr>
          <w:b/>
          <w:i/>
          <w:lang w:eastAsia="zh-CN"/>
        </w:rPr>
        <w:t>5</w:t>
      </w:r>
      <w:r>
        <w:rPr>
          <w:rFonts w:hint="eastAsia"/>
          <w:b/>
          <w:i/>
          <w:lang w:eastAsia="zh-CN"/>
        </w:rPr>
        <w:t>dB</w:t>
      </w:r>
      <w:r>
        <w:rPr>
          <w:b/>
          <w:i/>
          <w:lang w:eastAsia="zh-CN"/>
        </w:rPr>
        <w:t>)</w:t>
      </w:r>
      <w:r w:rsidRPr="003B1F8D">
        <w:rPr>
          <w:b/>
          <w:i/>
          <w:lang w:eastAsia="zh-CN"/>
        </w:rPr>
        <w:t xml:space="preserve"> for P</w:t>
      </w:r>
      <w:r>
        <w:rPr>
          <w:b/>
          <w:i/>
          <w:lang w:eastAsia="zh-CN"/>
        </w:rPr>
        <w:t>BCH</w:t>
      </w:r>
      <w:r w:rsidRPr="003B1F8D">
        <w:rPr>
          <w:b/>
          <w:i/>
        </w:rPr>
        <w:t>.</w:t>
      </w:r>
    </w:p>
    <w:p w14:paraId="0E5FA0F7" w14:textId="77777777" w:rsidR="00CE13A6" w:rsidRPr="003B1F8D" w:rsidRDefault="00CE13A6" w:rsidP="00CE13A6">
      <w:pPr>
        <w:spacing w:beforeLines="50" w:before="120" w:after="0"/>
        <w:rPr>
          <w:b/>
          <w:i/>
        </w:rPr>
      </w:pPr>
      <w:r w:rsidRPr="003B1F8D">
        <w:rPr>
          <w:b/>
          <w:i/>
        </w:rPr>
        <w:t>Obser</w:t>
      </w:r>
      <w:r>
        <w:rPr>
          <w:b/>
          <w:i/>
        </w:rPr>
        <w:t>vation 7</w:t>
      </w:r>
      <w:r w:rsidRPr="003B1F8D">
        <w:rPr>
          <w:b/>
          <w:i/>
        </w:rPr>
        <w:t xml:space="preserve">: For </w:t>
      </w:r>
      <w:r w:rsidRPr="004C6475">
        <w:rPr>
          <w:b/>
          <w:i/>
        </w:rPr>
        <w:t>urban scenario at 2.6GHz</w:t>
      </w:r>
      <w:r w:rsidRPr="003B1F8D">
        <w:rPr>
          <w:b/>
          <w:i/>
        </w:rPr>
        <w:t xml:space="preserve">, BW1 will lead to at least </w:t>
      </w:r>
      <w:r>
        <w:rPr>
          <w:rFonts w:hint="eastAsia"/>
          <w:b/>
          <w:i/>
          <w:lang w:eastAsia="zh-CN"/>
        </w:rPr>
        <w:t>8</w:t>
      </w:r>
      <w:r w:rsidRPr="003B1F8D">
        <w:rPr>
          <w:b/>
          <w:i/>
        </w:rPr>
        <w:t>d</w:t>
      </w:r>
      <w:r w:rsidRPr="003B1F8D">
        <w:rPr>
          <w:rFonts w:hint="eastAsia"/>
          <w:b/>
          <w:i/>
          <w:lang w:eastAsia="zh-CN"/>
        </w:rPr>
        <w:t>B</w:t>
      </w:r>
      <w:r w:rsidRPr="003B1F8D">
        <w:rPr>
          <w:b/>
          <w:i/>
          <w:lang w:eastAsia="zh-CN"/>
        </w:rPr>
        <w:t xml:space="preserve"> </w:t>
      </w:r>
      <w:r w:rsidRPr="003B1F8D">
        <w:rPr>
          <w:rFonts w:hint="eastAsia"/>
          <w:b/>
          <w:i/>
          <w:lang w:eastAsia="zh-CN"/>
        </w:rPr>
        <w:t>loss</w:t>
      </w:r>
      <w:r w:rsidRPr="003B1F8D">
        <w:rPr>
          <w:b/>
          <w:i/>
          <w:lang w:eastAsia="zh-CN"/>
        </w:rPr>
        <w:t xml:space="preserve"> for PDCCH, the performance of PDCCH is highly</w:t>
      </w:r>
      <w:r w:rsidRPr="003B1F8D">
        <w:rPr>
          <w:b/>
          <w:i/>
        </w:rPr>
        <w:t xml:space="preserve"> depend</w:t>
      </w:r>
      <w:r>
        <w:rPr>
          <w:b/>
          <w:i/>
        </w:rPr>
        <w:t>ed</w:t>
      </w:r>
      <w:r w:rsidRPr="003B1F8D">
        <w:rPr>
          <w:b/>
          <w:i/>
        </w:rPr>
        <w:t xml:space="preserve"> on the aggregation level configuration.</w:t>
      </w:r>
    </w:p>
    <w:p w14:paraId="05AED1F7" w14:textId="77777777" w:rsidR="00CE13A6" w:rsidRPr="003B1F8D" w:rsidRDefault="00CE13A6" w:rsidP="00CE13A6">
      <w:pPr>
        <w:spacing w:beforeLines="50" w:before="120" w:after="0"/>
        <w:rPr>
          <w:b/>
          <w:i/>
          <w:lang w:eastAsia="zh-CN"/>
        </w:rPr>
      </w:pPr>
      <w:r w:rsidRPr="003B1F8D">
        <w:rPr>
          <w:b/>
          <w:i/>
        </w:rPr>
        <w:t xml:space="preserve">Observation </w:t>
      </w:r>
      <w:r>
        <w:rPr>
          <w:b/>
          <w:i/>
          <w:lang w:eastAsia="zh-CN"/>
        </w:rPr>
        <w:t>8</w:t>
      </w:r>
      <w:r w:rsidRPr="003B1F8D">
        <w:rPr>
          <w:b/>
          <w:i/>
          <w:lang w:eastAsia="zh-CN"/>
        </w:rPr>
        <w:t xml:space="preserve">: </w:t>
      </w:r>
      <w:r w:rsidRPr="003B1F8D">
        <w:rPr>
          <w:b/>
          <w:i/>
        </w:rPr>
        <w:t xml:space="preserve">For </w:t>
      </w:r>
      <w:r w:rsidRPr="004C6475">
        <w:rPr>
          <w:b/>
          <w:i/>
        </w:rPr>
        <w:t>urban scenario at 2.6GHz</w:t>
      </w:r>
      <w:r>
        <w:rPr>
          <w:b/>
          <w:i/>
        </w:rPr>
        <w:t>, BW1 will lead to at least 10</w:t>
      </w:r>
      <w:r w:rsidRPr="003B1F8D">
        <w:rPr>
          <w:b/>
          <w:i/>
        </w:rPr>
        <w:t>d</w:t>
      </w:r>
      <w:r w:rsidRPr="003B1F8D">
        <w:rPr>
          <w:rFonts w:hint="eastAsia"/>
          <w:b/>
          <w:i/>
        </w:rPr>
        <w:t>B</w:t>
      </w:r>
      <w:r w:rsidRPr="003B1F8D">
        <w:rPr>
          <w:b/>
          <w:i/>
        </w:rPr>
        <w:t xml:space="preserve"> </w:t>
      </w:r>
      <w:r w:rsidRPr="003B1F8D">
        <w:rPr>
          <w:rFonts w:hint="eastAsia"/>
          <w:b/>
          <w:i/>
        </w:rPr>
        <w:t>loss</w:t>
      </w:r>
      <w:r w:rsidRPr="003B1F8D">
        <w:rPr>
          <w:b/>
          <w:i/>
        </w:rPr>
        <w:t xml:space="preserve"> for SIB1, </w:t>
      </w:r>
      <w:r>
        <w:rPr>
          <w:b/>
          <w:i/>
        </w:rPr>
        <w:t xml:space="preserve">and </w:t>
      </w:r>
      <w:r w:rsidRPr="003B1F8D">
        <w:rPr>
          <w:b/>
          <w:i/>
        </w:rPr>
        <w:t>limit</w:t>
      </w:r>
      <w:r>
        <w:rPr>
          <w:b/>
          <w:i/>
        </w:rPr>
        <w:t>ing</w:t>
      </w:r>
      <w:r w:rsidRPr="003B1F8D">
        <w:rPr>
          <w:b/>
          <w:i/>
        </w:rPr>
        <w:t xml:space="preserve"> SIB1 to 5MHz can provide better performance than SIB1 </w:t>
      </w:r>
      <w:r w:rsidRPr="003B1F8D">
        <w:rPr>
          <w:rFonts w:hint="eastAsia"/>
          <w:b/>
          <w:i/>
        </w:rPr>
        <w:t>puncturing</w:t>
      </w:r>
      <w:r w:rsidRPr="003B1F8D">
        <w:rPr>
          <w:b/>
          <w:i/>
        </w:rPr>
        <w:t>.</w:t>
      </w:r>
    </w:p>
    <w:p w14:paraId="1EB9A6FB" w14:textId="77777777" w:rsidR="00CE13A6" w:rsidRPr="003B1F8D" w:rsidRDefault="00CE13A6" w:rsidP="00CE13A6">
      <w:pPr>
        <w:spacing w:beforeLines="50" w:before="120" w:after="0"/>
        <w:rPr>
          <w:b/>
          <w:i/>
        </w:rPr>
      </w:pPr>
      <w:r w:rsidRPr="003B1F8D">
        <w:rPr>
          <w:b/>
          <w:i/>
        </w:rPr>
        <w:t xml:space="preserve">Observation </w:t>
      </w:r>
      <w:r>
        <w:rPr>
          <w:b/>
          <w:i/>
          <w:lang w:eastAsia="zh-CN"/>
        </w:rPr>
        <w:t>9</w:t>
      </w:r>
      <w:r w:rsidRPr="003B1F8D">
        <w:rPr>
          <w:b/>
          <w:i/>
          <w:lang w:eastAsia="zh-CN"/>
        </w:rPr>
        <w:t xml:space="preserve">: </w:t>
      </w:r>
      <w:r w:rsidRPr="003B1F8D">
        <w:rPr>
          <w:b/>
          <w:i/>
        </w:rPr>
        <w:t xml:space="preserve">For </w:t>
      </w:r>
      <w:r w:rsidRPr="004C6475">
        <w:rPr>
          <w:b/>
          <w:i/>
        </w:rPr>
        <w:t>urban scenario at 2.6GHz</w:t>
      </w:r>
      <w:r w:rsidRPr="003B1F8D">
        <w:rPr>
          <w:b/>
          <w:i/>
        </w:rPr>
        <w:t>, BW1 will lead to non-negligible negative impacts</w:t>
      </w:r>
      <w:r>
        <w:rPr>
          <w:b/>
          <w:i/>
        </w:rPr>
        <w:t xml:space="preserve"> (~2-6dB loss)</w:t>
      </w:r>
      <w:r w:rsidRPr="003B1F8D">
        <w:rPr>
          <w:b/>
          <w:i/>
        </w:rPr>
        <w:t xml:space="preserve"> on other DL channel/signals, e.g., Msg4, PDCCH USS, PDSCH.</w:t>
      </w:r>
    </w:p>
    <w:p w14:paraId="5347B224" w14:textId="77777777" w:rsidR="00CE13A6" w:rsidRPr="003B1F8D" w:rsidRDefault="00CE13A6" w:rsidP="00CE13A6">
      <w:pPr>
        <w:spacing w:beforeLines="50" w:before="120" w:after="0"/>
        <w:rPr>
          <w:b/>
          <w:i/>
        </w:rPr>
      </w:pPr>
      <w:r w:rsidRPr="003B1F8D">
        <w:rPr>
          <w:b/>
          <w:i/>
        </w:rPr>
        <w:t xml:space="preserve">Observation </w:t>
      </w:r>
      <w:r>
        <w:rPr>
          <w:b/>
          <w:i/>
        </w:rPr>
        <w:t>10</w:t>
      </w:r>
      <w:r w:rsidRPr="003B1F8D">
        <w:rPr>
          <w:b/>
          <w:i/>
          <w:lang w:eastAsia="zh-CN"/>
        </w:rPr>
        <w:t xml:space="preserve">: </w:t>
      </w:r>
      <w:r w:rsidRPr="003B1F8D">
        <w:rPr>
          <w:b/>
          <w:i/>
        </w:rPr>
        <w:t xml:space="preserve">For </w:t>
      </w:r>
      <w:r w:rsidRPr="004C6475">
        <w:rPr>
          <w:b/>
          <w:i/>
        </w:rPr>
        <w:t>urban scenario at 2.6GHz</w:t>
      </w:r>
      <w:r w:rsidRPr="003B1F8D">
        <w:rPr>
          <w:b/>
          <w:i/>
        </w:rPr>
        <w:t xml:space="preserve">, no significant loss </w:t>
      </w:r>
      <w:r>
        <w:rPr>
          <w:b/>
          <w:i/>
        </w:rPr>
        <w:t>is</w:t>
      </w:r>
      <w:r w:rsidRPr="003B1F8D">
        <w:rPr>
          <w:b/>
          <w:i/>
        </w:rPr>
        <w:t xml:space="preserve"> observed for uplink channels/signals.</w:t>
      </w:r>
    </w:p>
    <w:p w14:paraId="465C9FE9" w14:textId="6A6F97F7" w:rsidR="003B1F8D" w:rsidRPr="00CE13A6" w:rsidRDefault="003B1F8D" w:rsidP="00032B87">
      <w:pPr>
        <w:spacing w:beforeLines="50" w:before="120" w:after="0"/>
        <w:rPr>
          <w:lang w:eastAsia="zh-CN"/>
        </w:rPr>
      </w:pPr>
    </w:p>
    <w:p w14:paraId="49FD07E0" w14:textId="1B37F533" w:rsidR="00D4540F" w:rsidRDefault="0051602D" w:rsidP="00D4540F">
      <w:pPr>
        <w:pStyle w:val="20"/>
      </w:pPr>
      <w:r w:rsidRPr="00A62236">
        <w:t xml:space="preserve">Urban </w:t>
      </w:r>
      <w:r w:rsidR="00F050BD">
        <w:t>2.6GHz-12PRBs</w:t>
      </w:r>
    </w:p>
    <w:p w14:paraId="34BDBBD2" w14:textId="264B1AA7" w:rsidR="00D77AF4" w:rsidRDefault="003A1316" w:rsidP="00D77AF4">
      <w:pPr>
        <w:spacing w:after="240"/>
        <w:rPr>
          <w:lang w:eastAsia="zh-CN"/>
        </w:rPr>
      </w:pPr>
      <w:r>
        <w:rPr>
          <w:lang w:eastAsia="zh-CN"/>
        </w:rPr>
        <w:t xml:space="preserve">With 12 PRBs, more data can be received by the UE, the performance can be recovered in principle. As </w:t>
      </w:r>
      <w:r w:rsidR="00BD65E0">
        <w:rPr>
          <w:lang w:eastAsia="zh-CN"/>
        </w:rPr>
        <w:t>no significant loss is</w:t>
      </w:r>
      <w:r w:rsidRPr="003A1316">
        <w:rPr>
          <w:lang w:eastAsia="zh-CN"/>
        </w:rPr>
        <w:t xml:space="preserve"> obser</w:t>
      </w:r>
      <w:r>
        <w:rPr>
          <w:lang w:eastAsia="zh-CN"/>
        </w:rPr>
        <w:t>ved for uplink channels/signals f</w:t>
      </w:r>
      <w:r w:rsidRPr="003A1316">
        <w:rPr>
          <w:lang w:eastAsia="zh-CN"/>
        </w:rPr>
        <w:t>or urban scenario at 2.6GHz</w:t>
      </w:r>
      <w:r>
        <w:rPr>
          <w:lang w:eastAsia="zh-CN"/>
        </w:rPr>
        <w:t>, w</w:t>
      </w:r>
      <w:r w:rsidRPr="003A1316">
        <w:rPr>
          <w:lang w:eastAsia="zh-CN"/>
        </w:rPr>
        <w:t>e only compare</w:t>
      </w:r>
      <w:r>
        <w:rPr>
          <w:lang w:eastAsia="zh-CN"/>
        </w:rPr>
        <w:t>d</w:t>
      </w:r>
      <w:r w:rsidRPr="003A1316">
        <w:rPr>
          <w:lang w:eastAsia="zh-CN"/>
        </w:rPr>
        <w:t xml:space="preserve"> the performance of the downlink channel</w:t>
      </w:r>
      <w:r>
        <w:rPr>
          <w:lang w:eastAsia="zh-CN"/>
        </w:rPr>
        <w:t xml:space="preserve">/signals </w:t>
      </w:r>
      <w:r w:rsidR="00182FC4">
        <w:rPr>
          <w:lang w:eastAsia="zh-CN"/>
        </w:rPr>
        <w:t>here</w:t>
      </w:r>
      <w:r>
        <w:rPr>
          <w:lang w:eastAsia="zh-CN"/>
        </w:rPr>
        <w:t xml:space="preserve">. </w:t>
      </w:r>
      <w:r w:rsidR="00D77AF4">
        <w:rPr>
          <w:rFonts w:hint="eastAsia"/>
          <w:lang w:eastAsia="zh-CN"/>
        </w:rPr>
        <w:t>Figure</w:t>
      </w:r>
      <w:r w:rsidR="00D77AF4">
        <w:rPr>
          <w:lang w:eastAsia="x-none"/>
        </w:rPr>
        <w:t xml:space="preserve"> </w:t>
      </w:r>
      <w:r w:rsidR="009A1044">
        <w:rPr>
          <w:rFonts w:hint="eastAsia"/>
          <w:lang w:eastAsia="zh-CN"/>
        </w:rPr>
        <w:t>3</w:t>
      </w:r>
      <w:r w:rsidR="00D77AF4">
        <w:rPr>
          <w:lang w:eastAsia="x-none"/>
        </w:rPr>
        <w:t xml:space="preserve"> illustrates </w:t>
      </w:r>
      <w:r>
        <w:rPr>
          <w:lang w:eastAsia="x-none"/>
        </w:rPr>
        <w:t xml:space="preserve">the </w:t>
      </w:r>
      <w:r w:rsidR="00D77AF4">
        <w:rPr>
          <w:lang w:eastAsia="x-none"/>
        </w:rPr>
        <w:t>MIL</w:t>
      </w:r>
      <w:r>
        <w:rPr>
          <w:lang w:eastAsia="x-none"/>
        </w:rPr>
        <w:t xml:space="preserve"> comparison of 11 PRB</w:t>
      </w:r>
      <w:r w:rsidR="00182FC4">
        <w:rPr>
          <w:lang w:eastAsia="x-none"/>
        </w:rPr>
        <w:t>s</w:t>
      </w:r>
      <w:r>
        <w:rPr>
          <w:lang w:eastAsia="x-none"/>
        </w:rPr>
        <w:t xml:space="preserve"> and 12 PRB</w:t>
      </w:r>
      <w:r w:rsidR="00182FC4">
        <w:rPr>
          <w:lang w:eastAsia="x-none"/>
        </w:rPr>
        <w:t>s</w:t>
      </w:r>
      <w:r>
        <w:rPr>
          <w:lang w:eastAsia="x-none"/>
        </w:rPr>
        <w:t>.</w:t>
      </w:r>
    </w:p>
    <w:p w14:paraId="5A87A43A" w14:textId="28602E7C" w:rsidR="00D1444A" w:rsidRDefault="00D1444A" w:rsidP="00D1444A">
      <w:pPr>
        <w:jc w:val="center"/>
      </w:pPr>
      <w:r>
        <w:rPr>
          <w:rFonts w:hint="eastAsia"/>
          <w:lang w:eastAsia="zh-CN"/>
        </w:rPr>
        <w:t>Figure</w:t>
      </w:r>
      <w:r>
        <w:rPr>
          <w:lang w:eastAsia="x-none"/>
        </w:rPr>
        <w:t xml:space="preserve"> </w:t>
      </w:r>
      <w:r w:rsidR="006F2DF3">
        <w:rPr>
          <w:rFonts w:hint="eastAsia"/>
          <w:lang w:eastAsia="zh-CN"/>
        </w:rPr>
        <w:t>3</w:t>
      </w:r>
      <w:r>
        <w:rPr>
          <w:lang w:eastAsia="x-none"/>
        </w:rPr>
        <w:t xml:space="preserve">. MIL under </w:t>
      </w:r>
      <w:r>
        <w:rPr>
          <w:rFonts w:hint="eastAsia"/>
          <w:lang w:eastAsia="zh-CN"/>
        </w:rPr>
        <w:t>urban</w:t>
      </w:r>
      <w:r>
        <w:rPr>
          <w:lang w:eastAsia="x-none"/>
        </w:rPr>
        <w:t xml:space="preserve"> scenario at 2.6GHz</w:t>
      </w:r>
      <w:r w:rsidR="00F050BD">
        <w:rPr>
          <w:lang w:eastAsia="x-none"/>
        </w:rPr>
        <w:t xml:space="preserve"> (</w:t>
      </w:r>
      <w:r w:rsidR="004C6475">
        <w:rPr>
          <w:lang w:eastAsia="x-none"/>
        </w:rPr>
        <w:t>12 PRBs)</w:t>
      </w:r>
    </w:p>
    <w:p w14:paraId="7822D345" w14:textId="0281208B" w:rsidR="00D4540F" w:rsidRDefault="00024483" w:rsidP="00D1444A">
      <w:pPr>
        <w:jc w:val="center"/>
        <w:rPr>
          <w:lang w:val="en-GB"/>
        </w:rPr>
      </w:pPr>
      <w:r>
        <w:rPr>
          <w:noProof/>
          <w:lang w:eastAsia="zh-CN"/>
        </w:rPr>
        <w:drawing>
          <wp:inline distT="0" distB="0" distL="0" distR="0" wp14:anchorId="17382E2C" wp14:editId="30713A50">
            <wp:extent cx="5832740" cy="2317687"/>
            <wp:effectExtent l="0" t="0" r="0"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4">
                      <a:extLst>
                        <a:ext uri="{28A0092B-C50C-407E-A947-70E740481C1C}">
                          <a14:useLocalDpi xmlns:a14="http://schemas.microsoft.com/office/drawing/2010/main" val="0"/>
                        </a:ext>
                      </a:extLst>
                    </a:blip>
                    <a:srcRect l="5896" t="5516" r="1222" b="8710"/>
                    <a:stretch/>
                  </pic:blipFill>
                  <pic:spPr bwMode="auto">
                    <a:xfrm>
                      <a:off x="0" y="0"/>
                      <a:ext cx="5849779" cy="2324458"/>
                    </a:xfrm>
                    <a:prstGeom prst="rect">
                      <a:avLst/>
                    </a:prstGeom>
                    <a:noFill/>
                    <a:ln>
                      <a:noFill/>
                    </a:ln>
                    <a:extLst>
                      <a:ext uri="{53640926-AAD7-44D8-BBD7-CCE9431645EC}">
                        <a14:shadowObscured xmlns:a14="http://schemas.microsoft.com/office/drawing/2010/main"/>
                      </a:ext>
                    </a:extLst>
                  </pic:spPr>
                </pic:pic>
              </a:graphicData>
            </a:graphic>
          </wp:inline>
        </w:drawing>
      </w:r>
    </w:p>
    <w:p w14:paraId="6628B928" w14:textId="2CC927A9" w:rsidR="00024483" w:rsidRPr="004C4845" w:rsidRDefault="00024483" w:rsidP="00182FC4">
      <w:pPr>
        <w:spacing w:beforeLines="50" w:before="120" w:after="0"/>
        <w:rPr>
          <w:lang w:eastAsia="zh-CN"/>
        </w:rPr>
      </w:pPr>
      <w:r>
        <w:rPr>
          <w:lang w:eastAsia="zh-CN"/>
        </w:rPr>
        <w:t>C</w:t>
      </w:r>
      <w:r>
        <w:rPr>
          <w:rFonts w:hint="eastAsia"/>
          <w:lang w:eastAsia="zh-CN"/>
        </w:rPr>
        <w:t>ompared</w:t>
      </w:r>
      <w:r>
        <w:rPr>
          <w:lang w:eastAsia="zh-CN"/>
        </w:rPr>
        <w:t xml:space="preserve"> to 11PRBs</w:t>
      </w:r>
      <w:r>
        <w:rPr>
          <w:rFonts w:hint="eastAsia"/>
          <w:lang w:eastAsia="zh-CN"/>
        </w:rPr>
        <w:t>,</w:t>
      </w:r>
      <w:r>
        <w:rPr>
          <w:lang w:eastAsia="zh-CN"/>
        </w:rPr>
        <w:t xml:space="preserve"> i</w:t>
      </w:r>
      <w:r w:rsidRPr="00535F4C">
        <w:rPr>
          <w:rFonts w:hint="eastAsia"/>
          <w:lang w:eastAsia="zh-CN"/>
        </w:rPr>
        <w:t>t</w:t>
      </w:r>
      <w:r w:rsidRPr="00535F4C">
        <w:rPr>
          <w:lang w:eastAsia="zh-CN"/>
        </w:rPr>
        <w:t xml:space="preserve"> can be observed that</w:t>
      </w:r>
      <w:r>
        <w:rPr>
          <w:lang w:eastAsia="zh-CN"/>
        </w:rPr>
        <w:t xml:space="preserve"> the performance can be </w:t>
      </w:r>
      <w:r w:rsidRPr="00024483">
        <w:rPr>
          <w:lang w:eastAsia="zh-CN"/>
        </w:rPr>
        <w:t>recover</w:t>
      </w:r>
      <w:r>
        <w:rPr>
          <w:lang w:eastAsia="zh-CN"/>
        </w:rPr>
        <w:t xml:space="preserve">ed, </w:t>
      </w:r>
      <w:r w:rsidRPr="00024483">
        <w:rPr>
          <w:lang w:eastAsia="zh-CN"/>
        </w:rPr>
        <w:t xml:space="preserve">but </w:t>
      </w:r>
      <w:r w:rsidR="00182FC4">
        <w:rPr>
          <w:lang w:eastAsia="zh-CN"/>
        </w:rPr>
        <w:t>not significant</w:t>
      </w:r>
      <w:r>
        <w:rPr>
          <w:lang w:eastAsia="zh-CN"/>
        </w:rPr>
        <w:t xml:space="preserve">. </w:t>
      </w:r>
      <w:r w:rsidRPr="004C4845">
        <w:rPr>
          <w:lang w:eastAsia="zh-CN"/>
        </w:rPr>
        <w:t>For the primary channel</w:t>
      </w:r>
      <w:r>
        <w:rPr>
          <w:lang w:eastAsia="zh-CN"/>
        </w:rPr>
        <w:t>s that need</w:t>
      </w:r>
      <w:r w:rsidRPr="004C4845">
        <w:rPr>
          <w:lang w:eastAsia="zh-CN"/>
        </w:rPr>
        <w:t xml:space="preserve"> to be evaluated</w:t>
      </w:r>
      <w:r>
        <w:rPr>
          <w:lang w:eastAsia="zh-CN"/>
        </w:rPr>
        <w:t>, i.e., PBCH, PDCCH CSS and SIB1:</w:t>
      </w:r>
    </w:p>
    <w:p w14:paraId="3BDE3D12" w14:textId="23E40C5F" w:rsidR="00024483" w:rsidRPr="00024483" w:rsidRDefault="00024483" w:rsidP="00182FC4">
      <w:pPr>
        <w:pStyle w:val="af2"/>
        <w:numPr>
          <w:ilvl w:val="0"/>
          <w:numId w:val="38"/>
        </w:numPr>
        <w:spacing w:beforeLines="50" w:before="120" w:after="0"/>
        <w:ind w:firstLineChars="0"/>
        <w:rPr>
          <w:lang w:eastAsia="zh-CN"/>
        </w:rPr>
      </w:pPr>
      <w:r>
        <w:rPr>
          <w:lang w:eastAsia="zh-CN"/>
        </w:rPr>
        <w:t>PBCH: C</w:t>
      </w:r>
      <w:r>
        <w:rPr>
          <w:rFonts w:hint="eastAsia"/>
          <w:lang w:eastAsia="zh-CN"/>
        </w:rPr>
        <w:t>ompared</w:t>
      </w:r>
      <w:r>
        <w:rPr>
          <w:lang w:eastAsia="zh-CN"/>
        </w:rPr>
        <w:t xml:space="preserve"> to 11PRBs, t</w:t>
      </w:r>
      <w:r w:rsidRPr="00024483">
        <w:rPr>
          <w:lang w:eastAsia="zh-CN"/>
        </w:rPr>
        <w:t xml:space="preserve">he </w:t>
      </w:r>
      <w:r w:rsidR="004C6475">
        <w:rPr>
          <w:rFonts w:hint="eastAsia"/>
          <w:lang w:eastAsia="zh-CN"/>
        </w:rPr>
        <w:t>performance</w:t>
      </w:r>
      <w:r w:rsidR="004C6475">
        <w:rPr>
          <w:lang w:eastAsia="zh-CN"/>
        </w:rPr>
        <w:t xml:space="preserve"> </w:t>
      </w:r>
      <w:r w:rsidRPr="00024483">
        <w:rPr>
          <w:lang w:eastAsia="zh-CN"/>
        </w:rPr>
        <w:t>loss can be reduced by about 0.7 dB</w:t>
      </w:r>
      <w:r w:rsidR="00182FC4">
        <w:rPr>
          <w:lang w:eastAsia="zh-CN"/>
        </w:rPr>
        <w:t>.</w:t>
      </w:r>
    </w:p>
    <w:p w14:paraId="3E383296" w14:textId="71054A37" w:rsidR="00707866" w:rsidRDefault="00024483" w:rsidP="00024483">
      <w:pPr>
        <w:pStyle w:val="af2"/>
        <w:numPr>
          <w:ilvl w:val="0"/>
          <w:numId w:val="38"/>
        </w:numPr>
        <w:spacing w:beforeLines="50" w:before="120" w:after="0"/>
        <w:ind w:firstLineChars="0"/>
        <w:rPr>
          <w:lang w:eastAsia="zh-CN"/>
        </w:rPr>
      </w:pPr>
      <w:r>
        <w:rPr>
          <w:lang w:eastAsia="zh-CN"/>
        </w:rPr>
        <w:t xml:space="preserve">PDCCH: </w:t>
      </w:r>
      <w:r w:rsidR="00182FC4">
        <w:rPr>
          <w:lang w:eastAsia="zh-CN"/>
        </w:rPr>
        <w:t>C</w:t>
      </w:r>
      <w:r w:rsidR="00182FC4">
        <w:rPr>
          <w:rFonts w:hint="eastAsia"/>
          <w:lang w:eastAsia="zh-CN"/>
        </w:rPr>
        <w:t>ompared</w:t>
      </w:r>
      <w:r w:rsidR="00182FC4">
        <w:rPr>
          <w:lang w:eastAsia="zh-CN"/>
        </w:rPr>
        <w:t xml:space="preserve"> to 11PRBs, </w:t>
      </w:r>
      <w:r w:rsidR="00707866">
        <w:rPr>
          <w:lang w:eastAsia="zh-CN"/>
        </w:rPr>
        <w:t>for 48 PRB@AL=16, 24 PRB@AL=8, 6PRB@AL=2</w:t>
      </w:r>
      <w:r w:rsidR="00182FC4">
        <w:rPr>
          <w:lang w:eastAsia="zh-CN"/>
        </w:rPr>
        <w:t xml:space="preserve"> cases</w:t>
      </w:r>
      <w:r w:rsidR="00707866">
        <w:rPr>
          <w:lang w:eastAsia="zh-CN"/>
        </w:rPr>
        <w:t>, t</w:t>
      </w:r>
      <w:r w:rsidR="00707866" w:rsidRPr="00024483">
        <w:rPr>
          <w:lang w:eastAsia="zh-CN"/>
        </w:rPr>
        <w:t xml:space="preserve">he </w:t>
      </w:r>
      <w:r w:rsidR="00707866">
        <w:rPr>
          <w:lang w:eastAsia="zh-CN"/>
        </w:rPr>
        <w:t>loss can be reduced by about 0.6</w:t>
      </w:r>
      <w:r w:rsidR="00707866" w:rsidRPr="00024483">
        <w:rPr>
          <w:lang w:eastAsia="zh-CN"/>
        </w:rPr>
        <w:t xml:space="preserve"> dB</w:t>
      </w:r>
      <w:r w:rsidR="00707866">
        <w:rPr>
          <w:lang w:eastAsia="zh-CN"/>
        </w:rPr>
        <w:t>, 0.5dB, 0.5dB, respectively. In addition, AL=4</w:t>
      </w:r>
      <w:r w:rsidR="00182FC4">
        <w:rPr>
          <w:lang w:eastAsia="zh-CN"/>
        </w:rPr>
        <w:t xml:space="preserve"> can be configured in this case</w:t>
      </w:r>
      <w:r w:rsidR="00707866">
        <w:rPr>
          <w:lang w:eastAsia="zh-CN"/>
        </w:rPr>
        <w:t>, with AL=4, around 7 dB MIL</w:t>
      </w:r>
      <w:r w:rsidR="00707866" w:rsidRPr="00D11580">
        <w:rPr>
          <w:lang w:eastAsia="zh-CN"/>
        </w:rPr>
        <w:t xml:space="preserve"> loss at a 1% BLER target </w:t>
      </w:r>
      <w:r w:rsidR="00BD65E0">
        <w:rPr>
          <w:lang w:eastAsia="zh-CN"/>
        </w:rPr>
        <w:t>is</w:t>
      </w:r>
      <w:r w:rsidR="00707866">
        <w:rPr>
          <w:lang w:eastAsia="zh-CN"/>
        </w:rPr>
        <w:t xml:space="preserve"> </w:t>
      </w:r>
      <w:r w:rsidR="00707866" w:rsidRPr="00D11580">
        <w:rPr>
          <w:lang w:eastAsia="zh-CN"/>
        </w:rPr>
        <w:t>observed</w:t>
      </w:r>
      <w:r w:rsidR="00707866">
        <w:rPr>
          <w:lang w:eastAsia="zh-CN"/>
        </w:rPr>
        <w:t xml:space="preserve"> compared to R17 RedCap Ref.</w:t>
      </w:r>
    </w:p>
    <w:p w14:paraId="12B3628C" w14:textId="05E2CB66" w:rsidR="00024483" w:rsidRDefault="00024483" w:rsidP="00707866">
      <w:pPr>
        <w:pStyle w:val="af2"/>
        <w:numPr>
          <w:ilvl w:val="0"/>
          <w:numId w:val="38"/>
        </w:numPr>
        <w:spacing w:beforeLines="50" w:before="120" w:after="0"/>
        <w:ind w:firstLineChars="0"/>
        <w:rPr>
          <w:lang w:eastAsia="zh-CN"/>
        </w:rPr>
      </w:pPr>
      <w:r>
        <w:rPr>
          <w:rFonts w:hint="eastAsia"/>
          <w:lang w:eastAsia="zh-CN"/>
        </w:rPr>
        <w:t>S</w:t>
      </w:r>
      <w:r>
        <w:rPr>
          <w:lang w:eastAsia="zh-CN"/>
        </w:rPr>
        <w:t>IB1:</w:t>
      </w:r>
      <w:r w:rsidRPr="00A4537A">
        <w:t xml:space="preserve"> </w:t>
      </w:r>
      <w:r w:rsidR="00707866">
        <w:rPr>
          <w:lang w:eastAsia="zh-CN"/>
        </w:rPr>
        <w:t>C</w:t>
      </w:r>
      <w:r w:rsidR="00707866">
        <w:rPr>
          <w:rFonts w:hint="eastAsia"/>
          <w:lang w:eastAsia="zh-CN"/>
        </w:rPr>
        <w:t>ompared</w:t>
      </w:r>
      <w:r w:rsidR="00707866">
        <w:rPr>
          <w:lang w:eastAsia="zh-CN"/>
        </w:rPr>
        <w:t xml:space="preserve"> to 11PRBs, t</w:t>
      </w:r>
      <w:r w:rsidR="00707866" w:rsidRPr="00024483">
        <w:rPr>
          <w:lang w:eastAsia="zh-CN"/>
        </w:rPr>
        <w:t xml:space="preserve">he loss can be reduced </w:t>
      </w:r>
      <w:r w:rsidR="00182FC4">
        <w:rPr>
          <w:lang w:eastAsia="zh-CN"/>
        </w:rPr>
        <w:t>(</w:t>
      </w:r>
      <w:r w:rsidR="00707866" w:rsidRPr="00024483">
        <w:rPr>
          <w:lang w:eastAsia="zh-CN"/>
        </w:rPr>
        <w:t>about 0.</w:t>
      </w:r>
      <w:r w:rsidR="00707866">
        <w:rPr>
          <w:lang w:eastAsia="zh-CN"/>
        </w:rPr>
        <w:t>8</w:t>
      </w:r>
      <w:r w:rsidR="00707866" w:rsidRPr="00024483">
        <w:rPr>
          <w:lang w:eastAsia="zh-CN"/>
        </w:rPr>
        <w:t>dB</w:t>
      </w:r>
      <w:r w:rsidR="00182FC4">
        <w:rPr>
          <w:lang w:eastAsia="zh-CN"/>
        </w:rPr>
        <w:t>)</w:t>
      </w:r>
      <w:r w:rsidR="00707866">
        <w:rPr>
          <w:lang w:eastAsia="zh-CN"/>
        </w:rPr>
        <w:t xml:space="preserve"> </w:t>
      </w:r>
      <w:r w:rsidR="00182FC4">
        <w:rPr>
          <w:lang w:eastAsia="zh-CN"/>
        </w:rPr>
        <w:t xml:space="preserve">only </w:t>
      </w:r>
      <w:r w:rsidR="00707866">
        <w:rPr>
          <w:lang w:eastAsia="zh-CN"/>
        </w:rPr>
        <w:t xml:space="preserve">for the case of </w:t>
      </w:r>
      <w:r w:rsidR="00707866" w:rsidRPr="00707866">
        <w:rPr>
          <w:lang w:eastAsia="zh-CN"/>
        </w:rPr>
        <w:t>SIB1 &lt; 5 MHz</w:t>
      </w:r>
      <w:r w:rsidRPr="00A4537A">
        <w:rPr>
          <w:lang w:eastAsia="zh-CN"/>
        </w:rPr>
        <w:t>.</w:t>
      </w:r>
    </w:p>
    <w:p w14:paraId="45CD7023" w14:textId="4838F822" w:rsidR="00CE13A6" w:rsidRDefault="00CE13A6" w:rsidP="00707866">
      <w:pPr>
        <w:spacing w:beforeLines="50" w:before="120" w:after="0"/>
        <w:rPr>
          <w:b/>
          <w:i/>
        </w:rPr>
      </w:pPr>
      <w:r w:rsidRPr="00CE13A6">
        <w:rPr>
          <w:b/>
          <w:i/>
        </w:rPr>
        <w:t>Observation 11: For urban scenario at 2.6GHz, compared to 11PRBs case, 12 PRBs case can help to recover the performance of the DL channel/signals, but the recovering degrees are not significant (&lt;1dB).</w:t>
      </w:r>
    </w:p>
    <w:p w14:paraId="4C93FBA7" w14:textId="77777777" w:rsidR="00CE13A6" w:rsidRPr="004C6475" w:rsidRDefault="00CE13A6" w:rsidP="00707866">
      <w:pPr>
        <w:spacing w:beforeLines="50" w:before="120" w:after="0"/>
        <w:rPr>
          <w:b/>
          <w:i/>
        </w:rPr>
      </w:pPr>
    </w:p>
    <w:p w14:paraId="534AE7A0" w14:textId="03F676F8" w:rsidR="00D4540F" w:rsidRDefault="0051602D" w:rsidP="006A4A35">
      <w:pPr>
        <w:pStyle w:val="20"/>
        <w:spacing w:before="0" w:afterLines="50"/>
      </w:pPr>
      <w:r w:rsidRPr="00A62236">
        <w:lastRenderedPageBreak/>
        <w:t xml:space="preserve">Urban </w:t>
      </w:r>
      <w:r w:rsidR="00D4540F" w:rsidRPr="00D4540F">
        <w:t>4GHz-11PRBs-24dBmPSD</w:t>
      </w:r>
    </w:p>
    <w:p w14:paraId="0889515B" w14:textId="7EA4879E" w:rsidR="006A4A35" w:rsidRDefault="006A4A35" w:rsidP="006A4A35">
      <w:pPr>
        <w:spacing w:afterLines="50"/>
        <w:rPr>
          <w:lang w:eastAsia="x-none"/>
        </w:rPr>
      </w:pPr>
      <w:r>
        <w:rPr>
          <w:rFonts w:hint="eastAsia"/>
          <w:lang w:eastAsia="zh-CN"/>
        </w:rPr>
        <w:t>Figure</w:t>
      </w:r>
      <w:r>
        <w:rPr>
          <w:lang w:eastAsia="x-none"/>
        </w:rPr>
        <w:t xml:space="preserve"> </w:t>
      </w:r>
      <w:r w:rsidR="009A1044">
        <w:rPr>
          <w:rFonts w:hint="eastAsia"/>
          <w:lang w:eastAsia="zh-CN"/>
        </w:rPr>
        <w:t>4</w:t>
      </w:r>
      <w:r>
        <w:rPr>
          <w:lang w:eastAsia="x-none"/>
        </w:rPr>
        <w:t xml:space="preserve"> illustrates MIL for various channels under </w:t>
      </w:r>
      <w:r>
        <w:rPr>
          <w:rFonts w:hint="eastAsia"/>
          <w:lang w:eastAsia="zh-CN"/>
        </w:rPr>
        <w:t>urban</w:t>
      </w:r>
      <w:r>
        <w:rPr>
          <w:lang w:eastAsia="x-none"/>
        </w:rPr>
        <w:t xml:space="preserve"> scenario at 4GHz for </w:t>
      </w:r>
      <w:r w:rsidR="00F050BD">
        <w:rPr>
          <w:lang w:eastAsia="x-none"/>
        </w:rPr>
        <w:t>1Rx RedCap UE with t</w:t>
      </w:r>
      <w:r w:rsidR="00F050BD" w:rsidRPr="008C3BB3">
        <w:rPr>
          <w:lang w:eastAsia="x-none"/>
        </w:rPr>
        <w:t xml:space="preserve">he option of RF+BB BW reduction to 5MHz </w:t>
      </w:r>
      <w:r w:rsidR="00F050BD">
        <w:rPr>
          <w:lang w:eastAsia="zh-CN"/>
        </w:rPr>
        <w:t>(option BW1)</w:t>
      </w:r>
      <w:r w:rsidR="00F050BD" w:rsidRPr="00DA6569">
        <w:rPr>
          <w:lang w:eastAsia="x-none"/>
        </w:rPr>
        <w:t>.</w:t>
      </w:r>
    </w:p>
    <w:p w14:paraId="41A8A681" w14:textId="43C069FD" w:rsidR="006F2DF3" w:rsidRDefault="006F2DF3" w:rsidP="006F2DF3">
      <w:pPr>
        <w:jc w:val="center"/>
      </w:pPr>
      <w:r>
        <w:rPr>
          <w:rFonts w:hint="eastAsia"/>
          <w:lang w:eastAsia="zh-CN"/>
        </w:rPr>
        <w:t>Figure</w:t>
      </w:r>
      <w:r>
        <w:rPr>
          <w:lang w:eastAsia="x-none"/>
        </w:rPr>
        <w:t xml:space="preserve"> </w:t>
      </w:r>
      <w:r>
        <w:rPr>
          <w:rFonts w:hint="eastAsia"/>
          <w:lang w:eastAsia="zh-CN"/>
        </w:rPr>
        <w:t>4</w:t>
      </w:r>
      <w:r>
        <w:rPr>
          <w:lang w:eastAsia="x-none"/>
        </w:rPr>
        <w:t xml:space="preserve">. MIL under </w:t>
      </w:r>
      <w:r>
        <w:rPr>
          <w:rFonts w:hint="eastAsia"/>
          <w:lang w:eastAsia="zh-CN"/>
        </w:rPr>
        <w:t>urban</w:t>
      </w:r>
      <w:r>
        <w:rPr>
          <w:lang w:eastAsia="x-none"/>
        </w:rPr>
        <w:t xml:space="preserve"> scenario at 4GHz</w:t>
      </w:r>
      <w:r w:rsidR="00216C64">
        <w:rPr>
          <w:lang w:eastAsia="x-none"/>
        </w:rPr>
        <w:t xml:space="preserve"> (</w:t>
      </w:r>
      <w:r w:rsidR="00216C64">
        <w:t>11PRBs-24</w:t>
      </w:r>
      <w:r w:rsidR="00216C64" w:rsidRPr="00D4540F">
        <w:t>dBmPSD</w:t>
      </w:r>
      <w:r w:rsidR="00216C64">
        <w:rPr>
          <w:lang w:eastAsia="x-none"/>
        </w:rPr>
        <w:t>)</w:t>
      </w:r>
    </w:p>
    <w:p w14:paraId="5DF9A1A4" w14:textId="65661C99" w:rsidR="00D4540F" w:rsidRDefault="00707866" w:rsidP="006A4A35">
      <w:pPr>
        <w:spacing w:afterLines="50"/>
        <w:jc w:val="center"/>
        <w:rPr>
          <w:lang w:val="en-GB"/>
        </w:rPr>
      </w:pPr>
      <w:r>
        <w:rPr>
          <w:noProof/>
          <w:lang w:eastAsia="zh-CN"/>
        </w:rPr>
        <w:drawing>
          <wp:inline distT="0" distB="0" distL="0" distR="0" wp14:anchorId="63143BAB" wp14:editId="38BDD376">
            <wp:extent cx="5914390" cy="260032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4390" cy="2600325"/>
                    </a:xfrm>
                    <a:prstGeom prst="rect">
                      <a:avLst/>
                    </a:prstGeom>
                    <a:noFill/>
                    <a:ln>
                      <a:noFill/>
                    </a:ln>
                  </pic:spPr>
                </pic:pic>
              </a:graphicData>
            </a:graphic>
          </wp:inline>
        </w:drawing>
      </w:r>
    </w:p>
    <w:p w14:paraId="1EEE4ECF" w14:textId="5F94F8E4" w:rsidR="00B40D30" w:rsidRDefault="00216C64" w:rsidP="006A4A35">
      <w:pPr>
        <w:spacing w:afterLines="50"/>
        <w:rPr>
          <w:lang w:eastAsia="zh-CN"/>
        </w:rPr>
      </w:pPr>
      <w:r>
        <w:rPr>
          <w:lang w:eastAsia="zh-CN"/>
        </w:rPr>
        <w:t>In general, t</w:t>
      </w:r>
      <w:r w:rsidR="00B40D30" w:rsidRPr="00B40D30">
        <w:rPr>
          <w:lang w:eastAsia="zh-CN"/>
        </w:rPr>
        <w:t>he</w:t>
      </w:r>
      <w:r>
        <w:rPr>
          <w:lang w:eastAsia="zh-CN"/>
        </w:rPr>
        <w:t xml:space="preserve"> tendency of the performance</w:t>
      </w:r>
      <w:r w:rsidR="00B40D30" w:rsidRPr="00B40D30">
        <w:rPr>
          <w:lang w:eastAsia="zh-CN"/>
        </w:rPr>
        <w:t xml:space="preserve"> </w:t>
      </w:r>
      <w:r w:rsidR="00B40D30">
        <w:rPr>
          <w:lang w:eastAsia="zh-CN"/>
        </w:rPr>
        <w:t>impact</w:t>
      </w:r>
      <w:r w:rsidR="004C6475">
        <w:rPr>
          <w:lang w:eastAsia="zh-CN"/>
        </w:rPr>
        <w:t xml:space="preserve">s </w:t>
      </w:r>
      <w:r w:rsidR="00B40D30" w:rsidRPr="00B40D30">
        <w:rPr>
          <w:lang w:eastAsia="zh-CN"/>
        </w:rPr>
        <w:t>of downlink ch</w:t>
      </w:r>
      <w:r w:rsidR="00B40D30">
        <w:rPr>
          <w:lang w:eastAsia="zh-CN"/>
        </w:rPr>
        <w:t>annel/signals</w:t>
      </w:r>
      <w:r w:rsidR="00F050BD">
        <w:rPr>
          <w:lang w:eastAsia="zh-CN"/>
        </w:rPr>
        <w:t xml:space="preserve"> is</w:t>
      </w:r>
      <w:r w:rsidR="00B40D30">
        <w:rPr>
          <w:lang w:eastAsia="zh-CN"/>
        </w:rPr>
        <w:t xml:space="preserve"> similar to that of 2.6GHz-11PRBs. However, with 24dBm</w:t>
      </w:r>
      <w:r w:rsidR="00B40D30">
        <w:rPr>
          <w:rFonts w:hint="eastAsia"/>
          <w:lang w:eastAsia="zh-CN"/>
        </w:rPr>
        <w:t>,</w:t>
      </w:r>
      <w:r w:rsidR="00B40D30">
        <w:rPr>
          <w:lang w:eastAsia="zh-CN"/>
        </w:rPr>
        <w:t xml:space="preserve"> </w:t>
      </w:r>
      <w:r w:rsidR="00B40D30" w:rsidRPr="00B40D30">
        <w:rPr>
          <w:lang w:eastAsia="zh-CN"/>
        </w:rPr>
        <w:t>the downlink channel</w:t>
      </w:r>
      <w:r>
        <w:rPr>
          <w:lang w:eastAsia="zh-CN"/>
        </w:rPr>
        <w:t xml:space="preserve"> performance</w:t>
      </w:r>
      <w:r w:rsidR="00B40D30" w:rsidRPr="00B40D30">
        <w:rPr>
          <w:lang w:eastAsia="zh-CN"/>
        </w:rPr>
        <w:t xml:space="preserve"> will be lower than </w:t>
      </w:r>
      <w:r w:rsidRPr="00B40D30">
        <w:rPr>
          <w:lang w:eastAsia="zh-CN"/>
        </w:rPr>
        <w:t>PUSCH</w:t>
      </w:r>
      <w:r>
        <w:rPr>
          <w:lang w:eastAsia="zh-CN"/>
        </w:rPr>
        <w:t>, and this</w:t>
      </w:r>
      <w:r w:rsidR="00B40D30">
        <w:rPr>
          <w:lang w:eastAsia="zh-CN"/>
        </w:rPr>
        <w:t xml:space="preserve"> means n</w:t>
      </w:r>
      <w:r w:rsidR="00B40D30" w:rsidRPr="00B40D30">
        <w:rPr>
          <w:lang w:eastAsia="zh-CN"/>
        </w:rPr>
        <w:t>ew bottleneck channels appear</w:t>
      </w:r>
      <w:r w:rsidR="00B40D30">
        <w:rPr>
          <w:lang w:eastAsia="zh-CN"/>
        </w:rPr>
        <w:t>.</w:t>
      </w:r>
    </w:p>
    <w:p w14:paraId="1B934A1C" w14:textId="03D1C927" w:rsidR="006A4A35" w:rsidRPr="00E11821" w:rsidRDefault="006A4A35" w:rsidP="006A4A35">
      <w:pPr>
        <w:spacing w:afterLines="50"/>
        <w:rPr>
          <w:i/>
        </w:rPr>
      </w:pPr>
      <w:r w:rsidRPr="00B32664">
        <w:rPr>
          <w:b/>
          <w:i/>
          <w:lang w:eastAsia="zh-CN"/>
        </w:rPr>
        <w:t xml:space="preserve">Observation </w:t>
      </w:r>
      <w:r w:rsidR="004C6475">
        <w:rPr>
          <w:b/>
          <w:i/>
          <w:lang w:eastAsia="zh-CN"/>
        </w:rPr>
        <w:t>12</w:t>
      </w:r>
      <w:r w:rsidRPr="00B32664">
        <w:rPr>
          <w:b/>
          <w:i/>
          <w:lang w:eastAsia="zh-CN"/>
        </w:rPr>
        <w:t xml:space="preserve">: </w:t>
      </w:r>
      <w:r w:rsidR="004C6475">
        <w:rPr>
          <w:b/>
          <w:i/>
          <w:lang w:eastAsia="zh-CN"/>
        </w:rPr>
        <w:t xml:space="preserve">For </w:t>
      </w:r>
      <w:r w:rsidR="004C6475" w:rsidRPr="004C6475">
        <w:rPr>
          <w:b/>
          <w:i/>
          <w:lang w:eastAsia="zh-CN"/>
        </w:rPr>
        <w:t>urban scenario at 4GHz</w:t>
      </w:r>
      <w:r w:rsidR="004C6475">
        <w:rPr>
          <w:b/>
          <w:i/>
          <w:lang w:eastAsia="zh-CN"/>
        </w:rPr>
        <w:t xml:space="preserve"> </w:t>
      </w:r>
      <w:r w:rsidR="00216C64">
        <w:rPr>
          <w:b/>
          <w:i/>
          <w:lang w:eastAsia="zh-CN"/>
        </w:rPr>
        <w:t>(</w:t>
      </w:r>
      <w:r w:rsidR="00B40D30" w:rsidRPr="00B40D30">
        <w:rPr>
          <w:b/>
          <w:i/>
          <w:lang w:eastAsia="zh-CN"/>
        </w:rPr>
        <w:t>24dBm</w:t>
      </w:r>
      <w:r w:rsidR="00216C64">
        <w:rPr>
          <w:b/>
          <w:i/>
          <w:lang w:eastAsia="zh-CN"/>
        </w:rPr>
        <w:t>)</w:t>
      </w:r>
      <w:r w:rsidR="00B40D30" w:rsidRPr="00B40D30">
        <w:rPr>
          <w:b/>
          <w:i/>
          <w:lang w:eastAsia="zh-CN"/>
        </w:rPr>
        <w:t>, the performance of some downlink channel</w:t>
      </w:r>
      <w:r w:rsidR="00216C64">
        <w:rPr>
          <w:b/>
          <w:i/>
          <w:lang w:eastAsia="zh-CN"/>
        </w:rPr>
        <w:t>s</w:t>
      </w:r>
      <w:r w:rsidR="00B40D30" w:rsidRPr="00B40D30">
        <w:rPr>
          <w:b/>
          <w:i/>
          <w:lang w:eastAsia="zh-CN"/>
        </w:rPr>
        <w:t xml:space="preserve"> will be lower than</w:t>
      </w:r>
      <w:r w:rsidR="00182FC4">
        <w:rPr>
          <w:b/>
          <w:i/>
          <w:lang w:eastAsia="zh-CN"/>
        </w:rPr>
        <w:t xml:space="preserve"> that of</w:t>
      </w:r>
      <w:r w:rsidR="00B40D30" w:rsidRPr="00B40D30">
        <w:rPr>
          <w:b/>
          <w:i/>
          <w:lang w:eastAsia="zh-CN"/>
        </w:rPr>
        <w:t xml:space="preserve"> PUSCH</w:t>
      </w:r>
      <w:r w:rsidR="00182FC4">
        <w:rPr>
          <w:b/>
          <w:i/>
          <w:lang w:eastAsia="zh-CN"/>
        </w:rPr>
        <w:t>, and this</w:t>
      </w:r>
      <w:r w:rsidR="00B40D30" w:rsidRPr="00B40D30">
        <w:rPr>
          <w:b/>
          <w:i/>
          <w:lang w:eastAsia="zh-CN"/>
        </w:rPr>
        <w:t xml:space="preserve"> means</w:t>
      </w:r>
      <w:r w:rsidR="00B40D30">
        <w:rPr>
          <w:b/>
          <w:i/>
          <w:lang w:eastAsia="zh-CN"/>
        </w:rPr>
        <w:t xml:space="preserve"> new bottleneck channels appear</w:t>
      </w:r>
      <w:r w:rsidR="00216C64">
        <w:rPr>
          <w:b/>
          <w:i/>
          <w:lang w:eastAsia="zh-CN"/>
        </w:rPr>
        <w:t>.</w:t>
      </w:r>
    </w:p>
    <w:p w14:paraId="39586133" w14:textId="77777777" w:rsidR="00D4540F" w:rsidRDefault="00D4540F" w:rsidP="006A4A35">
      <w:pPr>
        <w:spacing w:afterLines="50"/>
        <w:rPr>
          <w:lang w:val="en-GB"/>
        </w:rPr>
      </w:pPr>
    </w:p>
    <w:p w14:paraId="73149A99" w14:textId="112F6FAF" w:rsidR="00D4540F" w:rsidRDefault="0051602D" w:rsidP="006A4A35">
      <w:pPr>
        <w:pStyle w:val="20"/>
        <w:spacing w:before="0" w:afterLines="50"/>
      </w:pPr>
      <w:r w:rsidRPr="00A62236">
        <w:t xml:space="preserve">Urban </w:t>
      </w:r>
      <w:r w:rsidR="00D4540F" w:rsidRPr="00D4540F">
        <w:t>4GHz-11PRBs-33dBmPSD</w:t>
      </w:r>
    </w:p>
    <w:p w14:paraId="2BE49CB5" w14:textId="13C6EC3A" w:rsidR="000503BC" w:rsidRDefault="006A4A35" w:rsidP="006A4A35">
      <w:pPr>
        <w:spacing w:afterLines="50"/>
        <w:rPr>
          <w:lang w:eastAsia="x-none"/>
        </w:rPr>
      </w:pPr>
      <w:r>
        <w:rPr>
          <w:rFonts w:hint="eastAsia"/>
          <w:lang w:eastAsia="zh-CN"/>
        </w:rPr>
        <w:t>Figure</w:t>
      </w:r>
      <w:r>
        <w:rPr>
          <w:lang w:eastAsia="x-none"/>
        </w:rPr>
        <w:t xml:space="preserve"> </w:t>
      </w:r>
      <w:r w:rsidR="00182FC4">
        <w:rPr>
          <w:lang w:eastAsia="x-none"/>
        </w:rPr>
        <w:t>5</w:t>
      </w:r>
      <w:r>
        <w:rPr>
          <w:lang w:eastAsia="x-none"/>
        </w:rPr>
        <w:t xml:space="preserve"> illustrates MIL for various channels under </w:t>
      </w:r>
      <w:r>
        <w:rPr>
          <w:rFonts w:hint="eastAsia"/>
          <w:lang w:eastAsia="zh-CN"/>
        </w:rPr>
        <w:t>urban</w:t>
      </w:r>
      <w:r>
        <w:rPr>
          <w:lang w:eastAsia="x-none"/>
        </w:rPr>
        <w:t xml:space="preserve"> scenario at 4GHz for </w:t>
      </w:r>
      <w:r w:rsidR="00F050BD">
        <w:rPr>
          <w:lang w:eastAsia="x-none"/>
        </w:rPr>
        <w:t>1Rx RedCap UE with t</w:t>
      </w:r>
      <w:r w:rsidR="00F050BD" w:rsidRPr="008C3BB3">
        <w:rPr>
          <w:lang w:eastAsia="x-none"/>
        </w:rPr>
        <w:t xml:space="preserve">he option of RF+BB BW reduction to 5MHz </w:t>
      </w:r>
      <w:r w:rsidR="00F050BD">
        <w:rPr>
          <w:lang w:eastAsia="zh-CN"/>
        </w:rPr>
        <w:t>(option BW1)</w:t>
      </w:r>
      <w:r w:rsidR="00F050BD" w:rsidRPr="00DA6569">
        <w:rPr>
          <w:lang w:eastAsia="x-none"/>
        </w:rPr>
        <w:t>.</w:t>
      </w:r>
    </w:p>
    <w:p w14:paraId="44FF9E70" w14:textId="77CB8718" w:rsidR="000503BC" w:rsidRDefault="000503BC" w:rsidP="000503BC">
      <w:pPr>
        <w:jc w:val="center"/>
      </w:pPr>
      <w:r>
        <w:rPr>
          <w:rFonts w:hint="eastAsia"/>
          <w:lang w:eastAsia="zh-CN"/>
        </w:rPr>
        <w:t>Figure</w:t>
      </w:r>
      <w:r>
        <w:rPr>
          <w:lang w:eastAsia="x-none"/>
        </w:rPr>
        <w:t xml:space="preserve"> </w:t>
      </w:r>
      <w:r>
        <w:rPr>
          <w:lang w:eastAsia="zh-CN"/>
        </w:rPr>
        <w:t>5</w:t>
      </w:r>
      <w:r>
        <w:rPr>
          <w:lang w:eastAsia="x-none"/>
        </w:rPr>
        <w:t xml:space="preserve">. MIL under </w:t>
      </w:r>
      <w:r>
        <w:rPr>
          <w:rFonts w:hint="eastAsia"/>
          <w:lang w:eastAsia="zh-CN"/>
        </w:rPr>
        <w:t>urban</w:t>
      </w:r>
      <w:r>
        <w:rPr>
          <w:lang w:eastAsia="x-none"/>
        </w:rPr>
        <w:t xml:space="preserve"> scenario at 4GHz</w:t>
      </w:r>
      <w:r w:rsidR="00216C64">
        <w:rPr>
          <w:lang w:eastAsia="x-none"/>
        </w:rPr>
        <w:t xml:space="preserve"> (</w:t>
      </w:r>
      <w:r w:rsidR="00216C64" w:rsidRPr="00D4540F">
        <w:t>11PRBs-33dBmPSD</w:t>
      </w:r>
      <w:r w:rsidR="00216C64">
        <w:rPr>
          <w:lang w:eastAsia="x-none"/>
        </w:rPr>
        <w:t>)</w:t>
      </w:r>
    </w:p>
    <w:p w14:paraId="731D6465" w14:textId="502518FF" w:rsidR="006A4A35" w:rsidRDefault="00B40D30" w:rsidP="006A4A35">
      <w:pPr>
        <w:spacing w:afterLines="50"/>
        <w:rPr>
          <w:lang w:eastAsia="zh-CN"/>
        </w:rPr>
      </w:pPr>
      <w:r>
        <w:rPr>
          <w:noProof/>
          <w:lang w:eastAsia="zh-CN"/>
        </w:rPr>
        <w:drawing>
          <wp:inline distT="0" distB="0" distL="0" distR="0" wp14:anchorId="0E150CEE" wp14:editId="5D4F8EC6">
            <wp:extent cx="5909310" cy="251587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9310" cy="2515870"/>
                    </a:xfrm>
                    <a:prstGeom prst="rect">
                      <a:avLst/>
                    </a:prstGeom>
                    <a:noFill/>
                    <a:ln>
                      <a:noFill/>
                    </a:ln>
                  </pic:spPr>
                </pic:pic>
              </a:graphicData>
            </a:graphic>
          </wp:inline>
        </w:drawing>
      </w:r>
    </w:p>
    <w:p w14:paraId="05BA323A" w14:textId="44EBCB2A" w:rsidR="006F2DF3" w:rsidRDefault="00B40D30" w:rsidP="006F2DF3">
      <w:pPr>
        <w:spacing w:afterLines="50"/>
        <w:rPr>
          <w:i/>
        </w:rPr>
      </w:pPr>
      <w:r w:rsidRPr="00B40D30">
        <w:rPr>
          <w:lang w:eastAsia="zh-CN"/>
        </w:rPr>
        <w:t xml:space="preserve">The </w:t>
      </w:r>
      <w:r>
        <w:rPr>
          <w:lang w:eastAsia="zh-CN"/>
        </w:rPr>
        <w:t>impact</w:t>
      </w:r>
      <w:r w:rsidR="00216C64">
        <w:rPr>
          <w:lang w:eastAsia="zh-CN"/>
        </w:rPr>
        <w:t xml:space="preserve">s </w:t>
      </w:r>
      <w:r w:rsidRPr="00B40D30">
        <w:rPr>
          <w:lang w:eastAsia="zh-CN"/>
        </w:rPr>
        <w:t>of downlink ch</w:t>
      </w:r>
      <w:r>
        <w:rPr>
          <w:lang w:eastAsia="zh-CN"/>
        </w:rPr>
        <w:t>annel/signals</w:t>
      </w:r>
      <w:r w:rsidR="00216C64">
        <w:rPr>
          <w:lang w:eastAsia="zh-CN"/>
        </w:rPr>
        <w:t xml:space="preserve"> are</w:t>
      </w:r>
      <w:r>
        <w:rPr>
          <w:lang w:eastAsia="zh-CN"/>
        </w:rPr>
        <w:t xml:space="preserve"> similar to that of </w:t>
      </w:r>
      <w:r w:rsidR="00216C64">
        <w:rPr>
          <w:lang w:eastAsia="zh-CN"/>
        </w:rPr>
        <w:t>2.6</w:t>
      </w:r>
      <w:r>
        <w:rPr>
          <w:lang w:eastAsia="zh-CN"/>
        </w:rPr>
        <w:t>GHz-11PRBs</w:t>
      </w:r>
      <w:r w:rsidR="00216C64">
        <w:rPr>
          <w:lang w:eastAsia="zh-CN"/>
        </w:rPr>
        <w:t>,</w:t>
      </w:r>
      <w:r w:rsidR="00F050BD">
        <w:rPr>
          <w:lang w:eastAsia="zh-CN"/>
        </w:rPr>
        <w:t xml:space="preserve"> and</w:t>
      </w:r>
      <w:r w:rsidR="00216C64">
        <w:rPr>
          <w:lang w:eastAsia="zh-CN"/>
        </w:rPr>
        <w:t xml:space="preserve"> </w:t>
      </w:r>
      <w:r w:rsidR="00216C64" w:rsidRPr="00216C64">
        <w:rPr>
          <w:lang w:eastAsia="zh-CN"/>
        </w:rPr>
        <w:t>the analysis</w:t>
      </w:r>
      <w:r w:rsidR="00216C64">
        <w:rPr>
          <w:lang w:eastAsia="zh-CN"/>
        </w:rPr>
        <w:t xml:space="preserve"> can be r</w:t>
      </w:r>
      <w:r w:rsidR="00216C64" w:rsidRPr="00216C64">
        <w:rPr>
          <w:lang w:eastAsia="zh-CN"/>
        </w:rPr>
        <w:t>efer</w:t>
      </w:r>
      <w:r w:rsidR="00216C64">
        <w:rPr>
          <w:lang w:eastAsia="zh-CN"/>
        </w:rPr>
        <w:t>red</w:t>
      </w:r>
      <w:r w:rsidR="00216C64" w:rsidRPr="00216C64">
        <w:rPr>
          <w:lang w:eastAsia="zh-CN"/>
        </w:rPr>
        <w:t xml:space="preserve"> to </w:t>
      </w:r>
      <w:r w:rsidR="00F050BD">
        <w:rPr>
          <w:lang w:eastAsia="zh-CN"/>
        </w:rPr>
        <w:t>c</w:t>
      </w:r>
      <w:r w:rsidR="00216C64" w:rsidRPr="00216C64">
        <w:rPr>
          <w:lang w:eastAsia="zh-CN"/>
        </w:rPr>
        <w:t>hapter 2.2</w:t>
      </w:r>
      <w:r w:rsidR="00216C64">
        <w:rPr>
          <w:lang w:eastAsia="zh-CN"/>
        </w:rPr>
        <w:t>.</w:t>
      </w:r>
    </w:p>
    <w:p w14:paraId="3FC97B8F" w14:textId="77777777" w:rsidR="00CE13A6" w:rsidRDefault="00CE13A6" w:rsidP="00CE13A6">
      <w:pPr>
        <w:spacing w:afterLines="50"/>
        <w:rPr>
          <w:b/>
          <w:i/>
          <w:lang w:eastAsia="zh-CN"/>
        </w:rPr>
      </w:pPr>
      <w:r w:rsidRPr="00B32664">
        <w:rPr>
          <w:b/>
          <w:i/>
          <w:lang w:eastAsia="zh-CN"/>
        </w:rPr>
        <w:lastRenderedPageBreak/>
        <w:t xml:space="preserve">Observation </w:t>
      </w:r>
      <w:r>
        <w:rPr>
          <w:b/>
          <w:i/>
          <w:lang w:eastAsia="zh-CN"/>
        </w:rPr>
        <w:t>13</w:t>
      </w:r>
      <w:r w:rsidRPr="00B32664">
        <w:rPr>
          <w:b/>
          <w:i/>
          <w:lang w:eastAsia="zh-CN"/>
        </w:rPr>
        <w:t xml:space="preserve">: </w:t>
      </w:r>
      <w:r>
        <w:rPr>
          <w:b/>
          <w:i/>
          <w:lang w:eastAsia="zh-CN"/>
        </w:rPr>
        <w:t xml:space="preserve">For </w:t>
      </w:r>
      <w:r w:rsidRPr="004C6475">
        <w:rPr>
          <w:b/>
          <w:i/>
          <w:lang w:eastAsia="zh-CN"/>
        </w:rPr>
        <w:t>urban scenario at 4GHz</w:t>
      </w:r>
      <w:r>
        <w:rPr>
          <w:b/>
          <w:i/>
          <w:lang w:eastAsia="zh-CN"/>
        </w:rPr>
        <w:t xml:space="preserve"> (11PRB-33dBm)</w:t>
      </w:r>
      <w:r w:rsidRPr="00B40D30">
        <w:rPr>
          <w:b/>
          <w:i/>
          <w:lang w:eastAsia="zh-CN"/>
        </w:rPr>
        <w:t xml:space="preserve">, </w:t>
      </w:r>
      <w:r>
        <w:rPr>
          <w:b/>
          <w:i/>
          <w:lang w:eastAsia="zh-CN"/>
        </w:rPr>
        <w:t>t</w:t>
      </w:r>
      <w:r w:rsidRPr="00216C64">
        <w:rPr>
          <w:b/>
          <w:i/>
          <w:lang w:eastAsia="zh-CN"/>
        </w:rPr>
        <w:t>he impacts of downlink channel/signals are similar to that of 2.6GHz-11PRBs</w:t>
      </w:r>
      <w:r>
        <w:rPr>
          <w:b/>
          <w:i/>
          <w:lang w:eastAsia="zh-CN"/>
        </w:rPr>
        <w:t>.</w:t>
      </w:r>
    </w:p>
    <w:p w14:paraId="1E7ABDDB" w14:textId="77777777" w:rsidR="00216C64" w:rsidRDefault="00216C64" w:rsidP="00216C64">
      <w:pPr>
        <w:spacing w:afterLines="50"/>
        <w:rPr>
          <w:lang w:val="en-GB"/>
        </w:rPr>
      </w:pPr>
    </w:p>
    <w:p w14:paraId="103FDA9E" w14:textId="102CE47B" w:rsidR="00D4540F" w:rsidRDefault="00D4540F" w:rsidP="00D4540F">
      <w:pPr>
        <w:pStyle w:val="20"/>
        <w:rPr>
          <w:lang w:eastAsia="zh-CN"/>
        </w:rPr>
      </w:pPr>
      <w:r>
        <w:rPr>
          <w:lang w:eastAsia="zh-CN"/>
        </w:rPr>
        <w:t>Summary</w:t>
      </w:r>
      <w:r w:rsidR="0051602D">
        <w:rPr>
          <w:lang w:eastAsia="zh-CN"/>
        </w:rPr>
        <w:t xml:space="preserve"> of results</w:t>
      </w:r>
    </w:p>
    <w:p w14:paraId="33B7C5A9" w14:textId="4CBA5B79" w:rsidR="00AE43EF" w:rsidRDefault="00216C64" w:rsidP="006F2DF3">
      <w:pPr>
        <w:spacing w:after="100"/>
        <w:rPr>
          <w:lang w:eastAsia="zh-CN"/>
        </w:rPr>
      </w:pPr>
      <w:r>
        <w:rPr>
          <w:lang w:eastAsia="zh-CN"/>
        </w:rPr>
        <w:t>Based on the above</w:t>
      </w:r>
      <w:r w:rsidR="006F2DF3" w:rsidRPr="006F2DF3">
        <w:rPr>
          <w:lang w:eastAsia="zh-CN"/>
        </w:rPr>
        <w:t xml:space="preserve">, </w:t>
      </w:r>
      <w:r w:rsidR="006F2DF3">
        <w:rPr>
          <w:rFonts w:hint="eastAsia"/>
          <w:lang w:eastAsia="zh-CN"/>
        </w:rPr>
        <w:t>we</w:t>
      </w:r>
      <w:r w:rsidR="006F2DF3">
        <w:rPr>
          <w:lang w:eastAsia="zh-CN"/>
        </w:rPr>
        <w:t xml:space="preserve"> </w:t>
      </w:r>
      <w:r w:rsidR="00B32664">
        <w:rPr>
          <w:lang w:eastAsia="zh-CN"/>
        </w:rPr>
        <w:t xml:space="preserve">have the following </w:t>
      </w:r>
      <w:r>
        <w:rPr>
          <w:lang w:eastAsia="zh-CN"/>
        </w:rPr>
        <w:t>summary</w:t>
      </w:r>
      <w:r w:rsidR="00B32664">
        <w:rPr>
          <w:lang w:eastAsia="zh-CN"/>
        </w:rPr>
        <w:t>:</w:t>
      </w:r>
    </w:p>
    <w:p w14:paraId="24542180" w14:textId="06E2013F" w:rsidR="00B17563" w:rsidRDefault="00B17563" w:rsidP="006F2DF3">
      <w:pPr>
        <w:spacing w:after="100"/>
        <w:rPr>
          <w:lang w:eastAsia="zh-CN"/>
        </w:rPr>
      </w:pPr>
      <w:r>
        <w:rPr>
          <w:lang w:eastAsia="zh-CN"/>
        </w:rPr>
        <w:t>For DL:</w:t>
      </w:r>
    </w:p>
    <w:p w14:paraId="602CC49A" w14:textId="47B48A0B" w:rsidR="00AE43EF" w:rsidRDefault="00216C64" w:rsidP="00D5161B">
      <w:pPr>
        <w:pStyle w:val="af2"/>
        <w:numPr>
          <w:ilvl w:val="0"/>
          <w:numId w:val="40"/>
        </w:numPr>
        <w:spacing w:after="100"/>
        <w:ind w:firstLineChars="0"/>
        <w:rPr>
          <w:lang w:eastAsia="zh-CN"/>
        </w:rPr>
      </w:pPr>
      <w:r>
        <w:rPr>
          <w:lang w:eastAsia="zh-CN"/>
        </w:rPr>
        <w:t xml:space="preserve">For </w:t>
      </w:r>
      <w:r w:rsidR="00AE43EF">
        <w:rPr>
          <w:lang w:eastAsia="zh-CN"/>
        </w:rPr>
        <w:t>PBCH: Compared to R17 RedCap, BW1 leads to a significant impact on coverage (i.e., 5 dB MCL degradation) for 30 kHz SCS.</w:t>
      </w:r>
    </w:p>
    <w:p w14:paraId="39C63F43" w14:textId="76C54AE4" w:rsidR="00AE43EF" w:rsidRDefault="00AE43EF" w:rsidP="00D5161B">
      <w:pPr>
        <w:pStyle w:val="af2"/>
        <w:numPr>
          <w:ilvl w:val="0"/>
          <w:numId w:val="40"/>
        </w:numPr>
        <w:spacing w:after="100"/>
        <w:ind w:firstLineChars="0"/>
      </w:pPr>
      <w:r>
        <w:rPr>
          <w:lang w:eastAsia="zh-CN"/>
        </w:rPr>
        <w:t xml:space="preserve">For PDCCH: Compared to R17 RedCap, BW1 </w:t>
      </w:r>
      <w:r>
        <w:t>results in around 8/3 dB MIL degradation for 30/15 kHz SCS respectively.</w:t>
      </w:r>
    </w:p>
    <w:p w14:paraId="6FDCAD06" w14:textId="77777777" w:rsidR="00D5161B" w:rsidRDefault="00AE43EF" w:rsidP="00D5161B">
      <w:pPr>
        <w:pStyle w:val="af2"/>
        <w:numPr>
          <w:ilvl w:val="0"/>
          <w:numId w:val="40"/>
        </w:numPr>
        <w:spacing w:after="100"/>
        <w:ind w:firstLineChars="0"/>
        <w:rPr>
          <w:lang w:eastAsia="zh-CN"/>
        </w:rPr>
      </w:pPr>
      <w:r>
        <w:rPr>
          <w:lang w:eastAsia="zh-CN"/>
        </w:rPr>
        <w:t xml:space="preserve">For </w:t>
      </w:r>
      <w:r w:rsidR="00D5161B">
        <w:rPr>
          <w:lang w:eastAsia="zh-CN"/>
        </w:rPr>
        <w:t>SIB1</w:t>
      </w:r>
      <w:r>
        <w:rPr>
          <w:lang w:eastAsia="zh-CN"/>
        </w:rPr>
        <w:t xml:space="preserve">: Compared to R17 RedCap, BW1 </w:t>
      </w:r>
      <w:r>
        <w:t xml:space="preserve">results in around </w:t>
      </w:r>
      <w:r w:rsidR="00D5161B">
        <w:t>10</w:t>
      </w:r>
      <w:r>
        <w:t>/3 dB MIL degradation for 30/15 kHz SCS respectively.</w:t>
      </w:r>
    </w:p>
    <w:p w14:paraId="1148CFFE" w14:textId="768ED6E9" w:rsidR="00AE43EF" w:rsidRDefault="00D5161B" w:rsidP="00D5161B">
      <w:pPr>
        <w:pStyle w:val="af2"/>
        <w:numPr>
          <w:ilvl w:val="0"/>
          <w:numId w:val="40"/>
        </w:numPr>
        <w:spacing w:after="100"/>
        <w:ind w:firstLineChars="0"/>
        <w:rPr>
          <w:lang w:eastAsia="zh-CN"/>
        </w:rPr>
      </w:pPr>
      <w:r>
        <w:t xml:space="preserve">For other DL channels: </w:t>
      </w:r>
      <w:r w:rsidRPr="00D5161B">
        <w:rPr>
          <w:lang w:eastAsia="zh-CN"/>
        </w:rPr>
        <w:t>BW1 will lead to non-negligible negative impacts</w:t>
      </w:r>
      <w:r w:rsidR="00B17563">
        <w:rPr>
          <w:lang w:eastAsia="zh-CN"/>
        </w:rPr>
        <w:t xml:space="preserve"> (1~6dB loss)</w:t>
      </w:r>
      <w:r w:rsidRPr="00D5161B">
        <w:rPr>
          <w:lang w:eastAsia="zh-CN"/>
        </w:rPr>
        <w:t xml:space="preserve"> on other DL channel/signals, e.g., Msg4, PDCCH USS, PDSCH.</w:t>
      </w:r>
    </w:p>
    <w:p w14:paraId="2CA6B956" w14:textId="24DDE36D" w:rsidR="00D5161B" w:rsidRPr="00D5161B" w:rsidRDefault="00D5161B" w:rsidP="00D5161B">
      <w:pPr>
        <w:pStyle w:val="af2"/>
        <w:numPr>
          <w:ilvl w:val="0"/>
          <w:numId w:val="40"/>
        </w:numPr>
        <w:spacing w:after="100"/>
        <w:ind w:firstLineChars="0"/>
        <w:rPr>
          <w:lang w:eastAsia="zh-CN"/>
        </w:rPr>
      </w:pPr>
      <w:r>
        <w:rPr>
          <w:lang w:eastAsia="zh-CN"/>
        </w:rPr>
        <w:t>C</w:t>
      </w:r>
      <w:r w:rsidRPr="00D5161B">
        <w:rPr>
          <w:lang w:eastAsia="zh-CN"/>
        </w:rPr>
        <w:t xml:space="preserve">ompared to </w:t>
      </w:r>
      <w:r>
        <w:rPr>
          <w:lang w:eastAsia="zh-CN"/>
        </w:rPr>
        <w:t>BW1+</w:t>
      </w:r>
      <w:r w:rsidRPr="00D5161B">
        <w:rPr>
          <w:lang w:eastAsia="zh-CN"/>
        </w:rPr>
        <w:t xml:space="preserve">11PRBs, </w:t>
      </w:r>
      <w:r>
        <w:rPr>
          <w:lang w:eastAsia="zh-CN"/>
        </w:rPr>
        <w:t>BW1+</w:t>
      </w:r>
      <w:r w:rsidRPr="00D5161B">
        <w:rPr>
          <w:lang w:eastAsia="zh-CN"/>
        </w:rPr>
        <w:t>12 PRBs can help to recover the performance of the DL channel/signals, but the recovering degrees are not significant</w:t>
      </w:r>
      <w:r w:rsidR="00F050BD">
        <w:rPr>
          <w:lang w:eastAsia="zh-CN"/>
        </w:rPr>
        <w:t>.</w:t>
      </w:r>
    </w:p>
    <w:p w14:paraId="21FFA116" w14:textId="417FAE04" w:rsidR="00B32664" w:rsidRDefault="00B17563" w:rsidP="006F2DF3">
      <w:pPr>
        <w:spacing w:after="100"/>
        <w:rPr>
          <w:lang w:eastAsia="zh-CN"/>
        </w:rPr>
      </w:pPr>
      <w:r>
        <w:rPr>
          <w:lang w:eastAsia="zh-CN"/>
        </w:rPr>
        <w:t>For UL:</w:t>
      </w:r>
    </w:p>
    <w:p w14:paraId="7067E181" w14:textId="726AFFAC" w:rsidR="00B17563" w:rsidRPr="00B17563" w:rsidRDefault="00B17563" w:rsidP="00B17563">
      <w:pPr>
        <w:pStyle w:val="af2"/>
        <w:numPr>
          <w:ilvl w:val="0"/>
          <w:numId w:val="40"/>
        </w:numPr>
        <w:spacing w:after="100"/>
        <w:ind w:firstLineChars="0"/>
        <w:rPr>
          <w:lang w:eastAsia="zh-CN"/>
        </w:rPr>
      </w:pPr>
      <w:r>
        <w:rPr>
          <w:lang w:eastAsia="zh-CN"/>
        </w:rPr>
        <w:tab/>
      </w:r>
      <w:r w:rsidRPr="00B17563">
        <w:rPr>
          <w:rFonts w:hint="eastAsia"/>
          <w:lang w:eastAsia="zh-CN"/>
        </w:rPr>
        <w:t xml:space="preserve">BW1 </w:t>
      </w:r>
      <w:r>
        <w:rPr>
          <w:lang w:eastAsia="zh-CN"/>
        </w:rPr>
        <w:t>brings</w:t>
      </w:r>
      <w:r w:rsidRPr="00B17563">
        <w:rPr>
          <w:rFonts w:hint="eastAsia"/>
          <w:lang w:eastAsia="zh-CN"/>
        </w:rPr>
        <w:t xml:space="preserve"> little</w:t>
      </w:r>
      <w:r>
        <w:rPr>
          <w:lang w:eastAsia="zh-CN"/>
        </w:rPr>
        <w:t>/no</w:t>
      </w:r>
      <w:r w:rsidRPr="00B17563">
        <w:rPr>
          <w:rFonts w:hint="eastAsia"/>
          <w:lang w:eastAsia="zh-CN"/>
        </w:rPr>
        <w:t xml:space="preserve"> impact</w:t>
      </w:r>
      <w:r w:rsidR="00D7229A">
        <w:rPr>
          <w:lang w:eastAsia="zh-CN"/>
        </w:rPr>
        <w:t>s</w:t>
      </w:r>
      <w:r w:rsidRPr="00B17563">
        <w:rPr>
          <w:rFonts w:hint="eastAsia"/>
          <w:lang w:eastAsia="zh-CN"/>
        </w:rPr>
        <w:t xml:space="preserve"> on the </w:t>
      </w:r>
      <w:r>
        <w:rPr>
          <w:lang w:eastAsia="zh-CN"/>
        </w:rPr>
        <w:t>uplink channel/signals.</w:t>
      </w:r>
    </w:p>
    <w:p w14:paraId="0B87BC22" w14:textId="48DE90C9" w:rsidR="00057766" w:rsidRDefault="00057766" w:rsidP="00914C2C">
      <w:pPr>
        <w:rPr>
          <w:lang w:eastAsia="zh-CN"/>
        </w:rPr>
      </w:pPr>
    </w:p>
    <w:p w14:paraId="4497D82C" w14:textId="77777777" w:rsidR="00F87CBE" w:rsidRDefault="00F87CBE" w:rsidP="004C0F4F">
      <w:pPr>
        <w:pStyle w:val="1"/>
        <w:spacing w:after="100"/>
        <w:rPr>
          <w:lang w:eastAsia="zh-CN"/>
        </w:rPr>
      </w:pPr>
      <w:bookmarkStart w:id="5" w:name="_Ref494215420"/>
      <w:bookmarkStart w:id="6" w:name="_Ref502921678"/>
      <w:bookmarkStart w:id="7" w:name="_Ref502921460"/>
      <w:bookmarkEnd w:id="2"/>
      <w:bookmarkEnd w:id="3"/>
      <w:r>
        <w:rPr>
          <w:lang w:eastAsia="zh-CN"/>
        </w:rPr>
        <w:t>Conclusion</w:t>
      </w:r>
    </w:p>
    <w:p w14:paraId="104CE40F" w14:textId="411DFD23" w:rsidR="00F87CBE" w:rsidRDefault="00F87CBE"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sidR="00B17563">
        <w:rPr>
          <w:kern w:val="2"/>
          <w:lang w:eastAsia="zh-CN"/>
        </w:rPr>
        <w:t xml:space="preserve">all the observations are listed </w:t>
      </w:r>
      <w:r w:rsidR="00442087">
        <w:rPr>
          <w:kern w:val="2"/>
          <w:lang w:eastAsia="zh-CN"/>
        </w:rPr>
        <w:t>below</w:t>
      </w:r>
      <w:r>
        <w:rPr>
          <w:lang w:eastAsia="zh-CN"/>
        </w:rPr>
        <w:t>:</w:t>
      </w:r>
    </w:p>
    <w:p w14:paraId="13EE0AB6" w14:textId="66E045AE" w:rsidR="00B17563" w:rsidRPr="003B1F8D" w:rsidRDefault="00B17563" w:rsidP="00B17563">
      <w:pPr>
        <w:spacing w:beforeLines="50" w:before="120" w:after="0"/>
        <w:rPr>
          <w:b/>
          <w:i/>
        </w:rPr>
      </w:pPr>
      <w:r w:rsidRPr="003B1F8D">
        <w:rPr>
          <w:b/>
          <w:i/>
        </w:rPr>
        <w:t xml:space="preserve">Observation </w:t>
      </w:r>
      <w:r w:rsidRPr="003B1F8D">
        <w:rPr>
          <w:b/>
          <w:i/>
          <w:lang w:eastAsia="zh-CN"/>
        </w:rPr>
        <w:t xml:space="preserve">1: </w:t>
      </w:r>
      <w:r w:rsidRPr="003B1F8D">
        <w:rPr>
          <w:b/>
          <w:i/>
        </w:rPr>
        <w:t xml:space="preserve">For </w:t>
      </w:r>
      <w:r w:rsidR="00CE13A6">
        <w:rPr>
          <w:rFonts w:hint="eastAsia"/>
          <w:b/>
          <w:i/>
          <w:lang w:eastAsia="zh-CN"/>
        </w:rPr>
        <w:t>r</w:t>
      </w:r>
      <w:r w:rsidRPr="003B1F8D">
        <w:rPr>
          <w:b/>
          <w:i/>
        </w:rPr>
        <w:t xml:space="preserve">ural scenario at 700MHz, no significant loss </w:t>
      </w:r>
      <w:r w:rsidR="00442087">
        <w:rPr>
          <w:b/>
          <w:i/>
        </w:rPr>
        <w:t>is</w:t>
      </w:r>
      <w:r w:rsidR="00442087" w:rsidRPr="003B1F8D">
        <w:rPr>
          <w:b/>
          <w:i/>
        </w:rPr>
        <w:t xml:space="preserve"> </w:t>
      </w:r>
      <w:r w:rsidRPr="003B1F8D">
        <w:rPr>
          <w:b/>
          <w:i/>
        </w:rPr>
        <w:t>observed for PBCH.</w:t>
      </w:r>
    </w:p>
    <w:p w14:paraId="2E1D996C" w14:textId="13FD83AC" w:rsidR="00B17563" w:rsidRPr="003B1F8D" w:rsidRDefault="00B17563" w:rsidP="00B17563">
      <w:pPr>
        <w:spacing w:beforeLines="50" w:before="120" w:after="0"/>
        <w:rPr>
          <w:b/>
          <w:i/>
        </w:rPr>
      </w:pPr>
      <w:r w:rsidRPr="003B1F8D">
        <w:rPr>
          <w:b/>
          <w:i/>
        </w:rPr>
        <w:t xml:space="preserve">Observation 2: For </w:t>
      </w:r>
      <w:r w:rsidR="00CE13A6">
        <w:rPr>
          <w:b/>
          <w:i/>
        </w:rPr>
        <w:t>r</w:t>
      </w:r>
      <w:r w:rsidRPr="003B1F8D">
        <w:rPr>
          <w:b/>
          <w:i/>
        </w:rPr>
        <w:t>ural scenario at 700MHz, BW1 will lead to at least 3d</w:t>
      </w:r>
      <w:r w:rsidRPr="003B1F8D">
        <w:rPr>
          <w:rFonts w:hint="eastAsia"/>
          <w:b/>
          <w:i/>
          <w:lang w:eastAsia="zh-CN"/>
        </w:rPr>
        <w:t>B</w:t>
      </w:r>
      <w:r w:rsidRPr="003B1F8D">
        <w:rPr>
          <w:b/>
          <w:i/>
          <w:lang w:eastAsia="zh-CN"/>
        </w:rPr>
        <w:t xml:space="preserve"> </w:t>
      </w:r>
      <w:r w:rsidRPr="003B1F8D">
        <w:rPr>
          <w:rFonts w:hint="eastAsia"/>
          <w:b/>
          <w:i/>
          <w:lang w:eastAsia="zh-CN"/>
        </w:rPr>
        <w:t>loss</w:t>
      </w:r>
      <w:r w:rsidRPr="003B1F8D">
        <w:rPr>
          <w:b/>
          <w:i/>
          <w:lang w:eastAsia="zh-CN"/>
        </w:rPr>
        <w:t xml:space="preserve"> for PDCCH, </w:t>
      </w:r>
      <w:r w:rsidR="00442087">
        <w:rPr>
          <w:b/>
          <w:i/>
          <w:lang w:eastAsia="zh-CN"/>
        </w:rPr>
        <w:t xml:space="preserve">and </w:t>
      </w:r>
      <w:r w:rsidRPr="003B1F8D">
        <w:rPr>
          <w:b/>
          <w:i/>
          <w:lang w:eastAsia="zh-CN"/>
        </w:rPr>
        <w:t>the performance of PDCCH is highly</w:t>
      </w:r>
      <w:r w:rsidRPr="003B1F8D">
        <w:rPr>
          <w:b/>
          <w:i/>
        </w:rPr>
        <w:t xml:space="preserve"> depend</w:t>
      </w:r>
      <w:r w:rsidR="00442087">
        <w:rPr>
          <w:b/>
          <w:i/>
        </w:rPr>
        <w:t>ed</w:t>
      </w:r>
      <w:r w:rsidRPr="003B1F8D">
        <w:rPr>
          <w:b/>
          <w:i/>
        </w:rPr>
        <w:t xml:space="preserve"> on the aggregation level configuration.</w:t>
      </w:r>
    </w:p>
    <w:p w14:paraId="40939725" w14:textId="4934A466" w:rsidR="00B17563" w:rsidRPr="003B1F8D" w:rsidRDefault="00B17563" w:rsidP="00B17563">
      <w:pPr>
        <w:spacing w:beforeLines="50" w:before="120" w:after="0"/>
        <w:rPr>
          <w:b/>
          <w:i/>
          <w:lang w:eastAsia="zh-CN"/>
        </w:rPr>
      </w:pPr>
      <w:r w:rsidRPr="003B1F8D">
        <w:rPr>
          <w:b/>
          <w:i/>
        </w:rPr>
        <w:t xml:space="preserve">Observation </w:t>
      </w:r>
      <w:r w:rsidRPr="003B1F8D">
        <w:rPr>
          <w:b/>
          <w:i/>
          <w:lang w:eastAsia="zh-CN"/>
        </w:rPr>
        <w:t xml:space="preserve">3: </w:t>
      </w:r>
      <w:r w:rsidRPr="003B1F8D">
        <w:rPr>
          <w:b/>
          <w:i/>
        </w:rPr>
        <w:t xml:space="preserve">For </w:t>
      </w:r>
      <w:r w:rsidR="00CE13A6">
        <w:rPr>
          <w:b/>
          <w:i/>
        </w:rPr>
        <w:t>r</w:t>
      </w:r>
      <w:r w:rsidRPr="003B1F8D">
        <w:rPr>
          <w:b/>
          <w:i/>
        </w:rPr>
        <w:t>ural scenario at 700MHz, BW1 will lead to at least 3d</w:t>
      </w:r>
      <w:r w:rsidRPr="003B1F8D">
        <w:rPr>
          <w:rFonts w:hint="eastAsia"/>
          <w:b/>
          <w:i/>
        </w:rPr>
        <w:t>B</w:t>
      </w:r>
      <w:r w:rsidRPr="003B1F8D">
        <w:rPr>
          <w:b/>
          <w:i/>
        </w:rPr>
        <w:t xml:space="preserve"> </w:t>
      </w:r>
      <w:r w:rsidRPr="003B1F8D">
        <w:rPr>
          <w:rFonts w:hint="eastAsia"/>
          <w:b/>
          <w:i/>
        </w:rPr>
        <w:t>loss</w:t>
      </w:r>
      <w:r w:rsidRPr="003B1F8D">
        <w:rPr>
          <w:b/>
          <w:i/>
        </w:rPr>
        <w:t xml:space="preserve"> for SIB1, </w:t>
      </w:r>
      <w:r w:rsidR="00442087">
        <w:rPr>
          <w:b/>
          <w:i/>
        </w:rPr>
        <w:t xml:space="preserve">and </w:t>
      </w:r>
      <w:r w:rsidRPr="003B1F8D">
        <w:rPr>
          <w:b/>
          <w:i/>
        </w:rPr>
        <w:t>limit</w:t>
      </w:r>
      <w:r w:rsidR="00442087">
        <w:rPr>
          <w:b/>
          <w:i/>
        </w:rPr>
        <w:t>ing</w:t>
      </w:r>
      <w:r w:rsidRPr="003B1F8D">
        <w:rPr>
          <w:b/>
          <w:i/>
        </w:rPr>
        <w:t xml:space="preserve"> SIB1 to 5MHz can provide better performance than SIB1 </w:t>
      </w:r>
      <w:r w:rsidRPr="003B1F8D">
        <w:rPr>
          <w:rFonts w:hint="eastAsia"/>
          <w:b/>
          <w:i/>
        </w:rPr>
        <w:t>puncturing</w:t>
      </w:r>
      <w:r w:rsidRPr="003B1F8D">
        <w:rPr>
          <w:b/>
          <w:i/>
        </w:rPr>
        <w:t>.</w:t>
      </w:r>
    </w:p>
    <w:p w14:paraId="791A2C89" w14:textId="540D4A2C" w:rsidR="00B17563" w:rsidRPr="003B1F8D" w:rsidRDefault="00B17563" w:rsidP="00B17563">
      <w:pPr>
        <w:spacing w:beforeLines="50" w:before="120" w:after="0"/>
        <w:rPr>
          <w:b/>
          <w:i/>
        </w:rPr>
      </w:pPr>
      <w:r w:rsidRPr="003B1F8D">
        <w:rPr>
          <w:b/>
          <w:i/>
        </w:rPr>
        <w:t xml:space="preserve">Observation </w:t>
      </w:r>
      <w:r w:rsidRPr="003B1F8D">
        <w:rPr>
          <w:b/>
          <w:i/>
          <w:lang w:eastAsia="zh-CN"/>
        </w:rPr>
        <w:t xml:space="preserve">4: </w:t>
      </w:r>
      <w:r w:rsidRPr="003B1F8D">
        <w:rPr>
          <w:b/>
          <w:i/>
        </w:rPr>
        <w:t xml:space="preserve">For </w:t>
      </w:r>
      <w:r w:rsidR="00CE13A6">
        <w:rPr>
          <w:b/>
          <w:i/>
        </w:rPr>
        <w:t>r</w:t>
      </w:r>
      <w:r w:rsidRPr="003B1F8D">
        <w:rPr>
          <w:b/>
          <w:i/>
        </w:rPr>
        <w:t>ural scenario at 700MHz, BW1 will lead to non-negligible negative impacts</w:t>
      </w:r>
      <w:r>
        <w:rPr>
          <w:b/>
          <w:i/>
        </w:rPr>
        <w:t xml:space="preserve"> (~1-3dB loss)</w:t>
      </w:r>
      <w:r w:rsidRPr="003B1F8D">
        <w:rPr>
          <w:b/>
          <w:i/>
        </w:rPr>
        <w:t xml:space="preserve"> on other DL channel/signals, e.g., Msg4, PDCCH USS, PDSCH.</w:t>
      </w:r>
    </w:p>
    <w:p w14:paraId="7C2B6DDD" w14:textId="5C3B2779" w:rsidR="00B17563" w:rsidRPr="003B1F8D" w:rsidRDefault="00B17563" w:rsidP="00B17563">
      <w:pPr>
        <w:spacing w:beforeLines="50" w:before="120" w:after="0"/>
        <w:rPr>
          <w:b/>
          <w:i/>
        </w:rPr>
      </w:pPr>
      <w:r w:rsidRPr="003B1F8D">
        <w:rPr>
          <w:b/>
          <w:i/>
        </w:rPr>
        <w:t>Observation 5</w:t>
      </w:r>
      <w:r w:rsidRPr="003B1F8D">
        <w:rPr>
          <w:b/>
          <w:i/>
          <w:lang w:eastAsia="zh-CN"/>
        </w:rPr>
        <w:t xml:space="preserve">: </w:t>
      </w:r>
      <w:r w:rsidRPr="003B1F8D">
        <w:rPr>
          <w:b/>
          <w:i/>
        </w:rPr>
        <w:t xml:space="preserve">For </w:t>
      </w:r>
      <w:r w:rsidR="00CE13A6">
        <w:rPr>
          <w:b/>
          <w:i/>
        </w:rPr>
        <w:t>r</w:t>
      </w:r>
      <w:r w:rsidRPr="003B1F8D">
        <w:rPr>
          <w:b/>
          <w:i/>
        </w:rPr>
        <w:t xml:space="preserve">ural scenario at 700MHz, no significant loss </w:t>
      </w:r>
      <w:r w:rsidR="00442087">
        <w:rPr>
          <w:b/>
          <w:i/>
        </w:rPr>
        <w:t>is</w:t>
      </w:r>
      <w:r w:rsidR="00442087" w:rsidRPr="003B1F8D">
        <w:rPr>
          <w:b/>
          <w:i/>
        </w:rPr>
        <w:t xml:space="preserve"> </w:t>
      </w:r>
      <w:r w:rsidRPr="003B1F8D">
        <w:rPr>
          <w:b/>
          <w:i/>
        </w:rPr>
        <w:t>observed for uplink channels/signals.</w:t>
      </w:r>
    </w:p>
    <w:p w14:paraId="2922BF48" w14:textId="77777777" w:rsidR="00B17563" w:rsidRPr="003B1F8D" w:rsidRDefault="00B17563" w:rsidP="00B17563">
      <w:pPr>
        <w:spacing w:beforeLines="50" w:before="120" w:after="0"/>
        <w:rPr>
          <w:b/>
          <w:i/>
        </w:rPr>
      </w:pPr>
      <w:r w:rsidRPr="003B1F8D">
        <w:rPr>
          <w:b/>
          <w:i/>
        </w:rPr>
        <w:t xml:space="preserve">Observation </w:t>
      </w:r>
      <w:r>
        <w:rPr>
          <w:b/>
          <w:i/>
          <w:lang w:eastAsia="zh-CN"/>
        </w:rPr>
        <w:t>6</w:t>
      </w:r>
      <w:r w:rsidRPr="003B1F8D">
        <w:rPr>
          <w:b/>
          <w:i/>
          <w:lang w:eastAsia="zh-CN"/>
        </w:rPr>
        <w:t xml:space="preserve">: </w:t>
      </w:r>
      <w:r w:rsidRPr="003B1F8D">
        <w:rPr>
          <w:b/>
          <w:i/>
        </w:rPr>
        <w:t xml:space="preserve">For </w:t>
      </w:r>
      <w:r w:rsidRPr="004C6475">
        <w:rPr>
          <w:b/>
          <w:i/>
        </w:rPr>
        <w:t>urban scenario at 2.6GHz</w:t>
      </w:r>
      <w:r w:rsidRPr="003B1F8D">
        <w:rPr>
          <w:b/>
          <w:i/>
        </w:rPr>
        <w:t xml:space="preserve">, BW1 will lead to </w:t>
      </w:r>
      <w:r>
        <w:rPr>
          <w:b/>
          <w:i/>
        </w:rPr>
        <w:t xml:space="preserve">significant </w:t>
      </w:r>
      <w:r w:rsidRPr="003B1F8D">
        <w:rPr>
          <w:rFonts w:hint="eastAsia"/>
          <w:b/>
          <w:i/>
          <w:lang w:eastAsia="zh-CN"/>
        </w:rPr>
        <w:t>loss</w:t>
      </w:r>
      <w:r>
        <w:rPr>
          <w:b/>
          <w:i/>
          <w:lang w:eastAsia="zh-CN"/>
        </w:rPr>
        <w:t xml:space="preserve"> (</w:t>
      </w:r>
      <w:r>
        <w:rPr>
          <w:rFonts w:hint="eastAsia"/>
          <w:b/>
          <w:i/>
          <w:lang w:eastAsia="zh-CN"/>
        </w:rPr>
        <w:t>~</w:t>
      </w:r>
      <w:r>
        <w:rPr>
          <w:b/>
          <w:i/>
          <w:lang w:eastAsia="zh-CN"/>
        </w:rPr>
        <w:t>5</w:t>
      </w:r>
      <w:r>
        <w:rPr>
          <w:rFonts w:hint="eastAsia"/>
          <w:b/>
          <w:i/>
          <w:lang w:eastAsia="zh-CN"/>
        </w:rPr>
        <w:t>dB</w:t>
      </w:r>
      <w:r>
        <w:rPr>
          <w:b/>
          <w:i/>
          <w:lang w:eastAsia="zh-CN"/>
        </w:rPr>
        <w:t>)</w:t>
      </w:r>
      <w:r w:rsidRPr="003B1F8D">
        <w:rPr>
          <w:b/>
          <w:i/>
          <w:lang w:eastAsia="zh-CN"/>
        </w:rPr>
        <w:t xml:space="preserve"> for P</w:t>
      </w:r>
      <w:r>
        <w:rPr>
          <w:b/>
          <w:i/>
          <w:lang w:eastAsia="zh-CN"/>
        </w:rPr>
        <w:t>BCH</w:t>
      </w:r>
      <w:r w:rsidRPr="003B1F8D">
        <w:rPr>
          <w:b/>
          <w:i/>
        </w:rPr>
        <w:t>.</w:t>
      </w:r>
    </w:p>
    <w:p w14:paraId="3510FAB5" w14:textId="06B97FD4" w:rsidR="00B17563" w:rsidRPr="003B1F8D" w:rsidRDefault="00B17563" w:rsidP="00B17563">
      <w:pPr>
        <w:spacing w:beforeLines="50" w:before="120" w:after="0"/>
        <w:rPr>
          <w:b/>
          <w:i/>
        </w:rPr>
      </w:pPr>
      <w:r w:rsidRPr="003B1F8D">
        <w:rPr>
          <w:b/>
          <w:i/>
        </w:rPr>
        <w:t>Obser</w:t>
      </w:r>
      <w:r>
        <w:rPr>
          <w:b/>
          <w:i/>
        </w:rPr>
        <w:t>vation 7</w:t>
      </w:r>
      <w:r w:rsidRPr="003B1F8D">
        <w:rPr>
          <w:b/>
          <w:i/>
        </w:rPr>
        <w:t xml:space="preserve">: For </w:t>
      </w:r>
      <w:r w:rsidRPr="004C6475">
        <w:rPr>
          <w:b/>
          <w:i/>
        </w:rPr>
        <w:t>urban scenario at 2.6GHz</w:t>
      </w:r>
      <w:r w:rsidRPr="003B1F8D">
        <w:rPr>
          <w:b/>
          <w:i/>
        </w:rPr>
        <w:t xml:space="preserve">, BW1 will lead to at least </w:t>
      </w:r>
      <w:r>
        <w:rPr>
          <w:rFonts w:hint="eastAsia"/>
          <w:b/>
          <w:i/>
          <w:lang w:eastAsia="zh-CN"/>
        </w:rPr>
        <w:t>8</w:t>
      </w:r>
      <w:r w:rsidRPr="003B1F8D">
        <w:rPr>
          <w:b/>
          <w:i/>
        </w:rPr>
        <w:t>d</w:t>
      </w:r>
      <w:r w:rsidRPr="003B1F8D">
        <w:rPr>
          <w:rFonts w:hint="eastAsia"/>
          <w:b/>
          <w:i/>
          <w:lang w:eastAsia="zh-CN"/>
        </w:rPr>
        <w:t>B</w:t>
      </w:r>
      <w:r w:rsidRPr="003B1F8D">
        <w:rPr>
          <w:b/>
          <w:i/>
          <w:lang w:eastAsia="zh-CN"/>
        </w:rPr>
        <w:t xml:space="preserve"> </w:t>
      </w:r>
      <w:r w:rsidRPr="003B1F8D">
        <w:rPr>
          <w:rFonts w:hint="eastAsia"/>
          <w:b/>
          <w:i/>
          <w:lang w:eastAsia="zh-CN"/>
        </w:rPr>
        <w:t>loss</w:t>
      </w:r>
      <w:r w:rsidRPr="003B1F8D">
        <w:rPr>
          <w:b/>
          <w:i/>
          <w:lang w:eastAsia="zh-CN"/>
        </w:rPr>
        <w:t xml:space="preserve"> for PDCCH, the performance of PDCCH is highly</w:t>
      </w:r>
      <w:r w:rsidRPr="003B1F8D">
        <w:rPr>
          <w:b/>
          <w:i/>
        </w:rPr>
        <w:t xml:space="preserve"> depend</w:t>
      </w:r>
      <w:r w:rsidR="00442087">
        <w:rPr>
          <w:b/>
          <w:i/>
        </w:rPr>
        <w:t>ed</w:t>
      </w:r>
      <w:r w:rsidRPr="003B1F8D">
        <w:rPr>
          <w:b/>
          <w:i/>
        </w:rPr>
        <w:t xml:space="preserve"> on the aggregation level configuration.</w:t>
      </w:r>
    </w:p>
    <w:p w14:paraId="676ECB84" w14:textId="38D9B3F9" w:rsidR="00B17563" w:rsidRPr="003B1F8D" w:rsidRDefault="00B17563" w:rsidP="00B17563">
      <w:pPr>
        <w:spacing w:beforeLines="50" w:before="120" w:after="0"/>
        <w:rPr>
          <w:b/>
          <w:i/>
          <w:lang w:eastAsia="zh-CN"/>
        </w:rPr>
      </w:pPr>
      <w:r w:rsidRPr="003B1F8D">
        <w:rPr>
          <w:b/>
          <w:i/>
        </w:rPr>
        <w:t xml:space="preserve">Observation </w:t>
      </w:r>
      <w:r>
        <w:rPr>
          <w:b/>
          <w:i/>
          <w:lang w:eastAsia="zh-CN"/>
        </w:rPr>
        <w:t>8</w:t>
      </w:r>
      <w:r w:rsidRPr="003B1F8D">
        <w:rPr>
          <w:b/>
          <w:i/>
          <w:lang w:eastAsia="zh-CN"/>
        </w:rPr>
        <w:t xml:space="preserve">: </w:t>
      </w:r>
      <w:r w:rsidRPr="003B1F8D">
        <w:rPr>
          <w:b/>
          <w:i/>
        </w:rPr>
        <w:t xml:space="preserve">For </w:t>
      </w:r>
      <w:r w:rsidRPr="004C6475">
        <w:rPr>
          <w:b/>
          <w:i/>
        </w:rPr>
        <w:t>urban scenario at 2.6GHz</w:t>
      </w:r>
      <w:r>
        <w:rPr>
          <w:b/>
          <w:i/>
        </w:rPr>
        <w:t>, BW1 will lead to at least 10</w:t>
      </w:r>
      <w:r w:rsidRPr="003B1F8D">
        <w:rPr>
          <w:b/>
          <w:i/>
        </w:rPr>
        <w:t>d</w:t>
      </w:r>
      <w:r w:rsidRPr="003B1F8D">
        <w:rPr>
          <w:rFonts w:hint="eastAsia"/>
          <w:b/>
          <w:i/>
        </w:rPr>
        <w:t>B</w:t>
      </w:r>
      <w:r w:rsidRPr="003B1F8D">
        <w:rPr>
          <w:b/>
          <w:i/>
        </w:rPr>
        <w:t xml:space="preserve"> </w:t>
      </w:r>
      <w:r w:rsidRPr="003B1F8D">
        <w:rPr>
          <w:rFonts w:hint="eastAsia"/>
          <w:b/>
          <w:i/>
        </w:rPr>
        <w:t>loss</w:t>
      </w:r>
      <w:r w:rsidRPr="003B1F8D">
        <w:rPr>
          <w:b/>
          <w:i/>
        </w:rPr>
        <w:t xml:space="preserve"> for SIB1, </w:t>
      </w:r>
      <w:r w:rsidR="00442087">
        <w:rPr>
          <w:b/>
          <w:i/>
        </w:rPr>
        <w:t xml:space="preserve">and </w:t>
      </w:r>
      <w:r w:rsidRPr="003B1F8D">
        <w:rPr>
          <w:b/>
          <w:i/>
        </w:rPr>
        <w:t>limit</w:t>
      </w:r>
      <w:r w:rsidR="00442087">
        <w:rPr>
          <w:b/>
          <w:i/>
        </w:rPr>
        <w:t>ing</w:t>
      </w:r>
      <w:r w:rsidRPr="003B1F8D">
        <w:rPr>
          <w:b/>
          <w:i/>
        </w:rPr>
        <w:t xml:space="preserve"> SIB1 to 5MHz can provide better performance than SIB1 </w:t>
      </w:r>
      <w:r w:rsidRPr="003B1F8D">
        <w:rPr>
          <w:rFonts w:hint="eastAsia"/>
          <w:b/>
          <w:i/>
        </w:rPr>
        <w:t>puncturing</w:t>
      </w:r>
      <w:r w:rsidRPr="003B1F8D">
        <w:rPr>
          <w:b/>
          <w:i/>
        </w:rPr>
        <w:t>.</w:t>
      </w:r>
    </w:p>
    <w:p w14:paraId="20827806" w14:textId="77777777" w:rsidR="00B17563" w:rsidRPr="003B1F8D" w:rsidRDefault="00B17563" w:rsidP="00B17563">
      <w:pPr>
        <w:spacing w:beforeLines="50" w:before="120" w:after="0"/>
        <w:rPr>
          <w:b/>
          <w:i/>
        </w:rPr>
      </w:pPr>
      <w:r w:rsidRPr="003B1F8D">
        <w:rPr>
          <w:b/>
          <w:i/>
        </w:rPr>
        <w:t xml:space="preserve">Observation </w:t>
      </w:r>
      <w:r>
        <w:rPr>
          <w:b/>
          <w:i/>
          <w:lang w:eastAsia="zh-CN"/>
        </w:rPr>
        <w:t>9</w:t>
      </w:r>
      <w:r w:rsidRPr="003B1F8D">
        <w:rPr>
          <w:b/>
          <w:i/>
          <w:lang w:eastAsia="zh-CN"/>
        </w:rPr>
        <w:t xml:space="preserve">: </w:t>
      </w:r>
      <w:r w:rsidRPr="003B1F8D">
        <w:rPr>
          <w:b/>
          <w:i/>
        </w:rPr>
        <w:t xml:space="preserve">For </w:t>
      </w:r>
      <w:r w:rsidRPr="004C6475">
        <w:rPr>
          <w:b/>
          <w:i/>
        </w:rPr>
        <w:t>urban scenario at 2.6GHz</w:t>
      </w:r>
      <w:r w:rsidRPr="003B1F8D">
        <w:rPr>
          <w:b/>
          <w:i/>
        </w:rPr>
        <w:t>, BW1 will lead to non-negligible negative impacts</w:t>
      </w:r>
      <w:r>
        <w:rPr>
          <w:b/>
          <w:i/>
        </w:rPr>
        <w:t xml:space="preserve"> (~2-6dB loss)</w:t>
      </w:r>
      <w:r w:rsidRPr="003B1F8D">
        <w:rPr>
          <w:b/>
          <w:i/>
        </w:rPr>
        <w:t xml:space="preserve"> on other DL channel/signals, e.g., Msg4, PDCCH USS, PDSCH.</w:t>
      </w:r>
    </w:p>
    <w:p w14:paraId="48433554" w14:textId="376ECD63" w:rsidR="00B17563" w:rsidRPr="003B1F8D" w:rsidRDefault="00B17563" w:rsidP="00B17563">
      <w:pPr>
        <w:spacing w:beforeLines="50" w:before="120" w:after="0"/>
        <w:rPr>
          <w:b/>
          <w:i/>
        </w:rPr>
      </w:pPr>
      <w:r w:rsidRPr="003B1F8D">
        <w:rPr>
          <w:b/>
          <w:i/>
        </w:rPr>
        <w:t xml:space="preserve">Observation </w:t>
      </w:r>
      <w:r>
        <w:rPr>
          <w:b/>
          <w:i/>
        </w:rPr>
        <w:t>10</w:t>
      </w:r>
      <w:r w:rsidRPr="003B1F8D">
        <w:rPr>
          <w:b/>
          <w:i/>
          <w:lang w:eastAsia="zh-CN"/>
        </w:rPr>
        <w:t xml:space="preserve">: </w:t>
      </w:r>
      <w:r w:rsidRPr="003B1F8D">
        <w:rPr>
          <w:b/>
          <w:i/>
        </w:rPr>
        <w:t xml:space="preserve">For </w:t>
      </w:r>
      <w:r w:rsidRPr="004C6475">
        <w:rPr>
          <w:b/>
          <w:i/>
        </w:rPr>
        <w:t>urban scenario at 2.6GHz</w:t>
      </w:r>
      <w:r w:rsidRPr="003B1F8D">
        <w:rPr>
          <w:b/>
          <w:i/>
        </w:rPr>
        <w:t xml:space="preserve">, no significant loss </w:t>
      </w:r>
      <w:r w:rsidR="00442087">
        <w:rPr>
          <w:b/>
          <w:i/>
        </w:rPr>
        <w:t>is</w:t>
      </w:r>
      <w:r w:rsidRPr="003B1F8D">
        <w:rPr>
          <w:b/>
          <w:i/>
        </w:rPr>
        <w:t xml:space="preserve"> observed for uplink channels/signals.</w:t>
      </w:r>
    </w:p>
    <w:p w14:paraId="5561A55D" w14:textId="4B3D9E5A" w:rsidR="00B17563" w:rsidRPr="004C6475" w:rsidRDefault="00B17563" w:rsidP="00B17563">
      <w:pPr>
        <w:spacing w:beforeLines="50" w:before="120" w:after="0"/>
        <w:rPr>
          <w:b/>
          <w:i/>
        </w:rPr>
      </w:pPr>
      <w:r w:rsidRPr="004C6475">
        <w:rPr>
          <w:b/>
          <w:i/>
        </w:rPr>
        <w:t xml:space="preserve">Observation </w:t>
      </w:r>
      <w:r>
        <w:rPr>
          <w:b/>
          <w:i/>
        </w:rPr>
        <w:t>11</w:t>
      </w:r>
      <w:r w:rsidRPr="004C6475">
        <w:rPr>
          <w:b/>
          <w:i/>
        </w:rPr>
        <w:t xml:space="preserve">: </w:t>
      </w:r>
      <w:r w:rsidRPr="003B1F8D">
        <w:rPr>
          <w:b/>
          <w:i/>
        </w:rPr>
        <w:t xml:space="preserve">For </w:t>
      </w:r>
      <w:r w:rsidRPr="004C6475">
        <w:rPr>
          <w:b/>
          <w:i/>
        </w:rPr>
        <w:t>urban scenario at 2.6GHz</w:t>
      </w:r>
      <w:r w:rsidRPr="003B1F8D">
        <w:rPr>
          <w:b/>
          <w:i/>
        </w:rPr>
        <w:t>,</w:t>
      </w:r>
      <w:r>
        <w:rPr>
          <w:b/>
          <w:i/>
        </w:rPr>
        <w:t xml:space="preserve"> c</w:t>
      </w:r>
      <w:r w:rsidRPr="004C6475">
        <w:rPr>
          <w:b/>
          <w:i/>
        </w:rPr>
        <w:t>ompared to 11PRBs</w:t>
      </w:r>
      <w:r w:rsidR="00442087">
        <w:rPr>
          <w:b/>
          <w:i/>
        </w:rPr>
        <w:t xml:space="preserve"> case</w:t>
      </w:r>
      <w:r w:rsidRPr="004C6475">
        <w:rPr>
          <w:b/>
          <w:i/>
        </w:rPr>
        <w:t xml:space="preserve">, 12 PRBs </w:t>
      </w:r>
      <w:r w:rsidR="00421E85">
        <w:rPr>
          <w:b/>
          <w:i/>
        </w:rPr>
        <w:t xml:space="preserve">case </w:t>
      </w:r>
      <w:r w:rsidRPr="004C6475">
        <w:rPr>
          <w:b/>
          <w:i/>
        </w:rPr>
        <w:t>can help to recover the performance of the DL channel/signals, but the recovering degrees are not significant (&lt;1dB).</w:t>
      </w:r>
    </w:p>
    <w:p w14:paraId="1E11D66D" w14:textId="30CA122D" w:rsidR="00B17563" w:rsidRPr="00E11821" w:rsidRDefault="00B17563" w:rsidP="00B17563">
      <w:pPr>
        <w:spacing w:afterLines="50"/>
        <w:rPr>
          <w:i/>
        </w:rPr>
      </w:pPr>
      <w:r w:rsidRPr="00B32664">
        <w:rPr>
          <w:b/>
          <w:i/>
          <w:lang w:eastAsia="zh-CN"/>
        </w:rPr>
        <w:t xml:space="preserve">Observation </w:t>
      </w:r>
      <w:r>
        <w:rPr>
          <w:b/>
          <w:i/>
          <w:lang w:eastAsia="zh-CN"/>
        </w:rPr>
        <w:t>12</w:t>
      </w:r>
      <w:r w:rsidRPr="00B32664">
        <w:rPr>
          <w:b/>
          <w:i/>
          <w:lang w:eastAsia="zh-CN"/>
        </w:rPr>
        <w:t xml:space="preserve">: </w:t>
      </w:r>
      <w:r>
        <w:rPr>
          <w:b/>
          <w:i/>
          <w:lang w:eastAsia="zh-CN"/>
        </w:rPr>
        <w:t xml:space="preserve">For </w:t>
      </w:r>
      <w:r w:rsidRPr="004C6475">
        <w:rPr>
          <w:b/>
          <w:i/>
          <w:lang w:eastAsia="zh-CN"/>
        </w:rPr>
        <w:t>urban scenario at 4GHz</w:t>
      </w:r>
      <w:r>
        <w:rPr>
          <w:b/>
          <w:i/>
          <w:lang w:eastAsia="zh-CN"/>
        </w:rPr>
        <w:t xml:space="preserve"> (</w:t>
      </w:r>
      <w:r w:rsidRPr="00B40D30">
        <w:rPr>
          <w:b/>
          <w:i/>
          <w:lang w:eastAsia="zh-CN"/>
        </w:rPr>
        <w:t>24dBm</w:t>
      </w:r>
      <w:r>
        <w:rPr>
          <w:b/>
          <w:i/>
          <w:lang w:eastAsia="zh-CN"/>
        </w:rPr>
        <w:t>)</w:t>
      </w:r>
      <w:r w:rsidRPr="00B40D30">
        <w:rPr>
          <w:b/>
          <w:i/>
          <w:lang w:eastAsia="zh-CN"/>
        </w:rPr>
        <w:t>, the performance of some downlink channel</w:t>
      </w:r>
      <w:r>
        <w:rPr>
          <w:b/>
          <w:i/>
          <w:lang w:eastAsia="zh-CN"/>
        </w:rPr>
        <w:t>s</w:t>
      </w:r>
      <w:r w:rsidRPr="00B40D30">
        <w:rPr>
          <w:b/>
          <w:i/>
          <w:lang w:eastAsia="zh-CN"/>
        </w:rPr>
        <w:t xml:space="preserve"> will be lower than</w:t>
      </w:r>
      <w:r>
        <w:rPr>
          <w:b/>
          <w:i/>
          <w:lang w:eastAsia="zh-CN"/>
        </w:rPr>
        <w:t xml:space="preserve"> that of</w:t>
      </w:r>
      <w:r w:rsidRPr="00B40D30">
        <w:rPr>
          <w:b/>
          <w:i/>
          <w:lang w:eastAsia="zh-CN"/>
        </w:rPr>
        <w:t xml:space="preserve"> PUSCH</w:t>
      </w:r>
      <w:r>
        <w:rPr>
          <w:b/>
          <w:i/>
          <w:lang w:eastAsia="zh-CN"/>
        </w:rPr>
        <w:t xml:space="preserve">, </w:t>
      </w:r>
      <w:r w:rsidR="00421E85">
        <w:rPr>
          <w:b/>
          <w:i/>
          <w:lang w:eastAsia="zh-CN"/>
        </w:rPr>
        <w:t>which</w:t>
      </w:r>
      <w:r w:rsidRPr="00B40D30">
        <w:rPr>
          <w:b/>
          <w:i/>
          <w:lang w:eastAsia="zh-CN"/>
        </w:rPr>
        <w:t xml:space="preserve"> means</w:t>
      </w:r>
      <w:r>
        <w:rPr>
          <w:b/>
          <w:i/>
          <w:lang w:eastAsia="zh-CN"/>
        </w:rPr>
        <w:t xml:space="preserve"> new bottleneck channels appear.</w:t>
      </w:r>
    </w:p>
    <w:p w14:paraId="2D5BCDD2" w14:textId="189561CD" w:rsidR="00B17563" w:rsidRDefault="00B17563" w:rsidP="00B17563">
      <w:pPr>
        <w:spacing w:afterLines="50"/>
        <w:rPr>
          <w:b/>
          <w:i/>
          <w:lang w:eastAsia="zh-CN"/>
        </w:rPr>
      </w:pPr>
      <w:r w:rsidRPr="00B32664">
        <w:rPr>
          <w:b/>
          <w:i/>
          <w:lang w:eastAsia="zh-CN"/>
        </w:rPr>
        <w:lastRenderedPageBreak/>
        <w:t xml:space="preserve">Observation </w:t>
      </w:r>
      <w:r>
        <w:rPr>
          <w:b/>
          <w:i/>
          <w:lang w:eastAsia="zh-CN"/>
        </w:rPr>
        <w:t>13</w:t>
      </w:r>
      <w:r w:rsidRPr="00B32664">
        <w:rPr>
          <w:b/>
          <w:i/>
          <w:lang w:eastAsia="zh-CN"/>
        </w:rPr>
        <w:t xml:space="preserve">: </w:t>
      </w:r>
      <w:r>
        <w:rPr>
          <w:b/>
          <w:i/>
          <w:lang w:eastAsia="zh-CN"/>
        </w:rPr>
        <w:t xml:space="preserve">For </w:t>
      </w:r>
      <w:r w:rsidRPr="004C6475">
        <w:rPr>
          <w:b/>
          <w:i/>
          <w:lang w:eastAsia="zh-CN"/>
        </w:rPr>
        <w:t>urban scenario at 4GHz</w:t>
      </w:r>
      <w:r w:rsidR="00421E85">
        <w:rPr>
          <w:b/>
          <w:i/>
          <w:lang w:eastAsia="zh-CN"/>
        </w:rPr>
        <w:t xml:space="preserve"> </w:t>
      </w:r>
      <w:r>
        <w:rPr>
          <w:b/>
          <w:i/>
          <w:lang w:eastAsia="zh-CN"/>
        </w:rPr>
        <w:t>(11PRB-33dBm)</w:t>
      </w:r>
      <w:r w:rsidRPr="00B40D30">
        <w:rPr>
          <w:b/>
          <w:i/>
          <w:lang w:eastAsia="zh-CN"/>
        </w:rPr>
        <w:t xml:space="preserve">, </w:t>
      </w:r>
      <w:r>
        <w:rPr>
          <w:b/>
          <w:i/>
          <w:lang w:eastAsia="zh-CN"/>
        </w:rPr>
        <w:t>t</w:t>
      </w:r>
      <w:r w:rsidRPr="00216C64">
        <w:rPr>
          <w:b/>
          <w:i/>
          <w:lang w:eastAsia="zh-CN"/>
        </w:rPr>
        <w:t>he impacts of downlink channel/signals are similar to that of 2.6GHz-11PRBs</w:t>
      </w:r>
      <w:r>
        <w:rPr>
          <w:b/>
          <w:i/>
          <w:lang w:eastAsia="zh-CN"/>
        </w:rPr>
        <w:t>.</w:t>
      </w:r>
    </w:p>
    <w:p w14:paraId="44C3FAC4" w14:textId="77777777" w:rsidR="00832BAA" w:rsidRPr="00057766" w:rsidRDefault="00832BAA" w:rsidP="00B17563">
      <w:pPr>
        <w:rPr>
          <w:b/>
          <w:bCs/>
          <w:i/>
          <w:highlight w:val="yellow"/>
        </w:rPr>
      </w:pPr>
    </w:p>
    <w:p w14:paraId="5D4F851B" w14:textId="29BC280E" w:rsidR="00832BAA" w:rsidRDefault="00832BAA">
      <w:pPr>
        <w:autoSpaceDE/>
        <w:autoSpaceDN/>
        <w:adjustRightInd/>
        <w:snapToGrid/>
        <w:spacing w:after="0"/>
        <w:jc w:val="left"/>
        <w:rPr>
          <w:lang w:eastAsia="zh-CN"/>
        </w:rPr>
      </w:pPr>
    </w:p>
    <w:p w14:paraId="589A3B31" w14:textId="77777777" w:rsidR="00F87CBE" w:rsidRPr="00B41E7E" w:rsidRDefault="00F87CBE" w:rsidP="004C0F4F">
      <w:pPr>
        <w:spacing w:after="100"/>
        <w:rPr>
          <w:lang w:eastAsia="zh-CN"/>
        </w:rPr>
      </w:pPr>
    </w:p>
    <w:p w14:paraId="4EB2518C" w14:textId="77777777" w:rsidR="00F87CBE" w:rsidRPr="00121552" w:rsidRDefault="00F87CBE" w:rsidP="004C0F4F">
      <w:pPr>
        <w:pStyle w:val="1"/>
        <w:spacing w:after="100"/>
        <w:rPr>
          <w:lang w:eastAsia="zh-CN"/>
        </w:rPr>
      </w:pPr>
      <w:r w:rsidRPr="00121552">
        <w:rPr>
          <w:lang w:eastAsia="zh-CN"/>
        </w:rPr>
        <w:t xml:space="preserve">Reference </w:t>
      </w:r>
    </w:p>
    <w:bookmarkEnd w:id="5"/>
    <w:bookmarkEnd w:id="6"/>
    <w:bookmarkEnd w:id="7"/>
    <w:p w14:paraId="1367CEB6" w14:textId="77777777" w:rsidR="00F23E78" w:rsidRPr="008F46B9" w:rsidRDefault="00F23E78" w:rsidP="00F23E78">
      <w:pPr>
        <w:pStyle w:val="af2"/>
        <w:numPr>
          <w:ilvl w:val="0"/>
          <w:numId w:val="6"/>
        </w:numPr>
        <w:ind w:firstLineChars="0"/>
        <w:rPr>
          <w:lang w:eastAsia="zh-CN"/>
        </w:rPr>
      </w:pPr>
      <w:r w:rsidRPr="008F46B9">
        <w:rPr>
          <w:lang w:eastAsia="zh-CN"/>
        </w:rPr>
        <w:t>RP-213661, New SID on Study on further NR RedCap UE complexity reduction. RAN#94e, December 6 - 17, 2021.</w:t>
      </w:r>
    </w:p>
    <w:p w14:paraId="29473BE4" w14:textId="77777777" w:rsidR="005F72C9" w:rsidRPr="0087213D" w:rsidRDefault="005F72C9" w:rsidP="005F72C9">
      <w:pPr>
        <w:pStyle w:val="af2"/>
        <w:numPr>
          <w:ilvl w:val="0"/>
          <w:numId w:val="6"/>
        </w:numPr>
        <w:ind w:firstLineChars="0"/>
        <w:rPr>
          <w:lang w:eastAsia="zh-CN"/>
        </w:rPr>
      </w:pPr>
      <w:r w:rsidRPr="0087213D">
        <w:rPr>
          <w:lang w:eastAsia="zh-CN"/>
        </w:rPr>
        <w:t>Chairman’s Notes, RAN1#10</w:t>
      </w:r>
      <w:r w:rsidRPr="00F40510">
        <w:rPr>
          <w:lang w:eastAsia="zh-CN"/>
        </w:rPr>
        <w:t>9</w:t>
      </w:r>
      <w:r w:rsidRPr="0087213D">
        <w:rPr>
          <w:lang w:eastAsia="zh-CN"/>
        </w:rPr>
        <w:t>, e-Meeting.</w:t>
      </w:r>
      <w:r w:rsidRPr="0087213D">
        <w:t xml:space="preserve"> </w:t>
      </w:r>
      <w:r w:rsidRPr="00F40510">
        <w:rPr>
          <w:rFonts w:eastAsia="MS Mincho"/>
          <w:bCs/>
          <w:lang w:eastAsia="ja-JP"/>
        </w:rPr>
        <w:t>May 9</w:t>
      </w:r>
      <w:r w:rsidRPr="00F40510">
        <w:rPr>
          <w:rFonts w:eastAsia="MS Mincho"/>
          <w:bCs/>
          <w:vertAlign w:val="superscript"/>
          <w:lang w:eastAsia="ja-JP"/>
        </w:rPr>
        <w:t>th</w:t>
      </w:r>
      <w:r w:rsidRPr="00F40510">
        <w:rPr>
          <w:rFonts w:eastAsia="MS Mincho"/>
          <w:bCs/>
          <w:lang w:eastAsia="ja-JP"/>
        </w:rPr>
        <w:t xml:space="preserve"> – 20</w:t>
      </w:r>
      <w:r w:rsidRPr="00F40510">
        <w:rPr>
          <w:rFonts w:eastAsia="MS Mincho"/>
          <w:bCs/>
          <w:vertAlign w:val="superscript"/>
          <w:lang w:eastAsia="ja-JP"/>
        </w:rPr>
        <w:t>th</w:t>
      </w:r>
      <w:r w:rsidRPr="00F40510">
        <w:rPr>
          <w:rFonts w:eastAsia="MS Mincho"/>
          <w:bCs/>
          <w:lang w:eastAsia="ja-JP"/>
        </w:rPr>
        <w:t>, 2022.</w:t>
      </w:r>
    </w:p>
    <w:p w14:paraId="2DA7E13E" w14:textId="33696B60" w:rsidR="008C6442" w:rsidRPr="008C6442" w:rsidRDefault="008C6442" w:rsidP="008C6442">
      <w:pPr>
        <w:autoSpaceDE/>
        <w:autoSpaceDN/>
        <w:adjustRightInd/>
        <w:snapToGrid/>
        <w:spacing w:after="0"/>
        <w:jc w:val="left"/>
        <w:rPr>
          <w:lang w:eastAsia="zh-CN"/>
        </w:rPr>
      </w:pPr>
    </w:p>
    <w:sectPr w:rsidR="008C6442" w:rsidRPr="008C64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54E96" w14:textId="77777777" w:rsidR="00CB74D1" w:rsidRDefault="00CB74D1">
      <w:r>
        <w:separator/>
      </w:r>
    </w:p>
  </w:endnote>
  <w:endnote w:type="continuationSeparator" w:id="0">
    <w:p w14:paraId="7FAB3FE1" w14:textId="77777777" w:rsidR="00CB74D1" w:rsidRDefault="00CB74D1">
      <w:r>
        <w:continuationSeparator/>
      </w:r>
    </w:p>
  </w:endnote>
  <w:endnote w:type="continuationNotice" w:id="1">
    <w:p w14:paraId="180B4D20" w14:textId="77777777" w:rsidR="00CB74D1" w:rsidRDefault="00CB7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A692D" w14:textId="77777777" w:rsidR="00CB74D1" w:rsidRDefault="00CB74D1">
      <w:r>
        <w:separator/>
      </w:r>
    </w:p>
  </w:footnote>
  <w:footnote w:type="continuationSeparator" w:id="0">
    <w:p w14:paraId="4C45213F" w14:textId="77777777" w:rsidR="00CB74D1" w:rsidRDefault="00CB74D1">
      <w:r>
        <w:continuationSeparator/>
      </w:r>
    </w:p>
  </w:footnote>
  <w:footnote w:type="continuationNotice" w:id="1">
    <w:p w14:paraId="4BADBE92" w14:textId="77777777" w:rsidR="00CB74D1" w:rsidRDefault="00CB74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D9225DD"/>
    <w:multiLevelType w:val="hybridMultilevel"/>
    <w:tmpl w:val="9AFE92E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8A5801"/>
    <w:multiLevelType w:val="hybridMultilevel"/>
    <w:tmpl w:val="FFDA1796"/>
    <w:lvl w:ilvl="0" w:tplc="0409000B">
      <w:start w:val="1"/>
      <w:numFmt w:val="bullet"/>
      <w:lvlText w:val=""/>
      <w:lvlJc w:val="left"/>
      <w:pPr>
        <w:ind w:left="420" w:hanging="420"/>
      </w:pPr>
      <w:rPr>
        <w:rFonts w:ascii="Wingdings" w:hAnsi="Wingdings" w:hint="default"/>
      </w:rPr>
    </w:lvl>
    <w:lvl w:ilvl="1" w:tplc="CA687D06">
      <w:start w:val="1"/>
      <w:numFmt w:val="bullet"/>
      <w:lvlText w:val="−"/>
      <w:lvlJc w:val="left"/>
      <w:pPr>
        <w:ind w:left="840" w:hanging="420"/>
      </w:pPr>
      <w:rPr>
        <w:rFonts w:ascii="Calibri" w:hAnsi="Calibri" w:hint="default"/>
      </w:rPr>
    </w:lvl>
    <w:lvl w:ilvl="2" w:tplc="CA687D0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A34CE"/>
    <w:multiLevelType w:val="hybridMultilevel"/>
    <w:tmpl w:val="682CCFB4"/>
    <w:lvl w:ilvl="0" w:tplc="938E2504">
      <w:start w:val="1"/>
      <w:numFmt w:val="decimal"/>
      <w:lvlText w:val="%1."/>
      <w:lvlJc w:val="left"/>
      <w:pPr>
        <w:ind w:left="790" w:hanging="360"/>
      </w:pPr>
      <w:rPr>
        <w:rFonts w:hint="default"/>
      </w:r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7" w15:restartNumberingAfterBreak="0">
    <w:nsid w:val="33340F89"/>
    <w:multiLevelType w:val="hybridMultilevel"/>
    <w:tmpl w:val="7A021C96"/>
    <w:lvl w:ilvl="0" w:tplc="2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8754A9"/>
    <w:multiLevelType w:val="hybridMultilevel"/>
    <w:tmpl w:val="5FBC27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E54132"/>
    <w:multiLevelType w:val="hybridMultilevel"/>
    <w:tmpl w:val="2E3C126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CF49DF"/>
    <w:multiLevelType w:val="hybridMultilevel"/>
    <w:tmpl w:val="6C6E2E8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77620E7"/>
    <w:multiLevelType w:val="hybridMultilevel"/>
    <w:tmpl w:val="C8A88C3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69286048"/>
    <w:multiLevelType w:val="hybridMultilevel"/>
    <w:tmpl w:val="FC5CFF96"/>
    <w:lvl w:ilvl="0" w:tplc="20000003">
      <w:start w:val="1"/>
      <w:numFmt w:val="bullet"/>
      <w:lvlText w:val="o"/>
      <w:lvlJc w:val="left"/>
      <w:pPr>
        <w:ind w:left="1300" w:hanging="420"/>
      </w:pPr>
      <w:rPr>
        <w:rFonts w:ascii="Courier New" w:hAnsi="Courier New" w:cs="Courier New"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24" w15:restartNumberingAfterBreak="0">
    <w:nsid w:val="6D0F2190"/>
    <w:multiLevelType w:val="hybridMultilevel"/>
    <w:tmpl w:val="6FF80BB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490EB2"/>
    <w:multiLevelType w:val="hybridMultilevel"/>
    <w:tmpl w:val="9E7699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8A4A59"/>
    <w:multiLevelType w:val="hybridMultilevel"/>
    <w:tmpl w:val="DA22D848"/>
    <w:lvl w:ilvl="0" w:tplc="CA687D0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724A56BF"/>
    <w:multiLevelType w:val="multilevel"/>
    <w:tmpl w:val="40184804"/>
    <w:lvl w:ilvl="0">
      <w:start w:val="1"/>
      <w:numFmt w:val="bullet"/>
      <w:lvlText w:val=""/>
      <w:lvlJc w:val="left"/>
      <w:pPr>
        <w:ind w:left="857" w:hanging="432"/>
      </w:pPr>
      <w:rPr>
        <w:rFonts w:ascii="Wingdings" w:hAnsi="Wingdings" w:hint="default"/>
      </w:rPr>
    </w:lvl>
    <w:lvl w:ilvl="1">
      <w:start w:val="1"/>
      <w:numFmt w:val="bullet"/>
      <w:lvlText w:val=""/>
      <w:lvlJc w:val="left"/>
      <w:pPr>
        <w:ind w:left="1001" w:hanging="576"/>
      </w:pPr>
      <w:rPr>
        <w:rFonts w:ascii="Wingdings" w:hAnsi="Wingdings" w:hint="default"/>
        <w:color w:val="0070C0"/>
      </w:rPr>
    </w:lvl>
    <w:lvl w:ilvl="2">
      <w:start w:val="1"/>
      <w:numFmt w:val="decimal"/>
      <w:lvlText w:val="%1.%2.%3"/>
      <w:lvlJc w:val="left"/>
      <w:pPr>
        <w:ind w:left="1145" w:hanging="720"/>
      </w:pPr>
      <w:rPr>
        <w:color w:val="auto"/>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D24A0B"/>
    <w:multiLevelType w:val="multilevel"/>
    <w:tmpl w:val="A7422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A05F5E"/>
    <w:multiLevelType w:val="hybridMultilevel"/>
    <w:tmpl w:val="E5DCEF3A"/>
    <w:lvl w:ilvl="0" w:tplc="603A17B2">
      <w:start w:val="1"/>
      <w:numFmt w:val="bullet"/>
      <w:lvlText w:val="-"/>
      <w:lvlJc w:val="left"/>
      <w:pPr>
        <w:ind w:left="640" w:hanging="420"/>
      </w:pPr>
      <w:rPr>
        <w:rFonts w:ascii="等线" w:hAnsi="等线"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8"/>
  </w:num>
  <w:num w:numId="2">
    <w:abstractNumId w:val="34"/>
  </w:num>
  <w:num w:numId="3">
    <w:abstractNumId w:val="29"/>
  </w:num>
  <w:num w:numId="4">
    <w:abstractNumId w:val="30"/>
  </w:num>
  <w:num w:numId="5">
    <w:abstractNumId w:val="18"/>
  </w:num>
  <w:num w:numId="6">
    <w:abstractNumId w:val="4"/>
  </w:num>
  <w:num w:numId="7">
    <w:abstractNumId w:val="11"/>
  </w:num>
  <w:num w:numId="8">
    <w:abstractNumId w:val="32"/>
  </w:num>
  <w:num w:numId="9">
    <w:abstractNumId w:val="0"/>
  </w:num>
  <w:num w:numId="10">
    <w:abstractNumId w:val="15"/>
  </w:num>
  <w:num w:numId="11">
    <w:abstractNumId w:val="1"/>
  </w:num>
  <w:num w:numId="12">
    <w:abstractNumId w:val="21"/>
  </w:num>
  <w:num w:numId="13">
    <w:abstractNumId w:val="10"/>
  </w:num>
  <w:num w:numId="14">
    <w:abstractNumId w:val="22"/>
  </w:num>
  <w:num w:numId="15">
    <w:abstractNumId w:val="16"/>
  </w:num>
  <w:num w:numId="16">
    <w:abstractNumId w:val="3"/>
  </w:num>
  <w:num w:numId="17">
    <w:abstractNumId w:val="9"/>
  </w:num>
  <w:num w:numId="18">
    <w:abstractNumId w:val="17"/>
  </w:num>
  <w:num w:numId="19">
    <w:abstractNumId w:val="20"/>
  </w:num>
  <w:num w:numId="20">
    <w:abstractNumId w:val="33"/>
  </w:num>
  <w:num w:numId="21">
    <w:abstractNumId w:val="27"/>
  </w:num>
  <w:num w:numId="22">
    <w:abstractNumId w:val="13"/>
  </w:num>
  <w:num w:numId="23">
    <w:abstractNumId w:val="5"/>
  </w:num>
  <w:num w:numId="24">
    <w:abstractNumId w:val="28"/>
  </w:num>
  <w:num w:numId="25">
    <w:abstractNumId w:val="14"/>
  </w:num>
  <w:num w:numId="26">
    <w:abstractNumId w:val="12"/>
  </w:num>
  <w:num w:numId="27">
    <w:abstractNumId w:val="24"/>
  </w:num>
  <w:num w:numId="28">
    <w:abstractNumId w:val="18"/>
  </w:num>
  <w:num w:numId="29">
    <w:abstractNumId w:val="23"/>
  </w:num>
  <w:num w:numId="30">
    <w:abstractNumId w:val="25"/>
  </w:num>
  <w:num w:numId="31">
    <w:abstractNumId w:val="19"/>
  </w:num>
  <w:num w:numId="32">
    <w:abstractNumId w:val="26"/>
  </w:num>
  <w:num w:numId="33">
    <w:abstractNumId w:val="18"/>
  </w:num>
  <w:num w:numId="34">
    <w:abstractNumId w:val="18"/>
  </w:num>
  <w:num w:numId="35">
    <w:abstractNumId w:val="18"/>
  </w:num>
  <w:num w:numId="36">
    <w:abstractNumId w:val="18"/>
  </w:num>
  <w:num w:numId="37">
    <w:abstractNumId w:val="6"/>
  </w:num>
  <w:num w:numId="38">
    <w:abstractNumId w:val="7"/>
  </w:num>
  <w:num w:numId="39">
    <w:abstractNumId w:val="35"/>
  </w:num>
  <w:num w:numId="40">
    <w:abstractNumId w:val="2"/>
  </w:num>
  <w:num w:numId="41">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483"/>
    <w:rsid w:val="00024BD6"/>
    <w:rsid w:val="00024C03"/>
    <w:rsid w:val="00024CB6"/>
    <w:rsid w:val="00024DC3"/>
    <w:rsid w:val="00025377"/>
    <w:rsid w:val="000256F0"/>
    <w:rsid w:val="00025AE1"/>
    <w:rsid w:val="00025DDB"/>
    <w:rsid w:val="00025E29"/>
    <w:rsid w:val="000262C5"/>
    <w:rsid w:val="00026386"/>
    <w:rsid w:val="00026A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B87"/>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3BC"/>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766"/>
    <w:rsid w:val="00057C60"/>
    <w:rsid w:val="00057DC8"/>
    <w:rsid w:val="00057E06"/>
    <w:rsid w:val="000602A2"/>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27E"/>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60F"/>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72E"/>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E1C"/>
    <w:rsid w:val="000A6FB0"/>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5D7"/>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C0"/>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07"/>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236"/>
    <w:rsid w:val="00125589"/>
    <w:rsid w:val="00125733"/>
    <w:rsid w:val="001259EE"/>
    <w:rsid w:val="00125B25"/>
    <w:rsid w:val="00125D35"/>
    <w:rsid w:val="00125E9F"/>
    <w:rsid w:val="00126263"/>
    <w:rsid w:val="001263AA"/>
    <w:rsid w:val="001263F2"/>
    <w:rsid w:val="001277D4"/>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3B4"/>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996"/>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902"/>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2FC4"/>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BD9"/>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5D0"/>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5AC"/>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C64"/>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8"/>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57E3"/>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218"/>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A8C"/>
    <w:rsid w:val="00260C12"/>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26D"/>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7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8D8"/>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4F8"/>
    <w:rsid w:val="002C5AFA"/>
    <w:rsid w:val="002C6703"/>
    <w:rsid w:val="002C684B"/>
    <w:rsid w:val="002C70D2"/>
    <w:rsid w:val="002C73DE"/>
    <w:rsid w:val="002C7544"/>
    <w:rsid w:val="002C77FB"/>
    <w:rsid w:val="002C780D"/>
    <w:rsid w:val="002C7F4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625"/>
    <w:rsid w:val="002F1C17"/>
    <w:rsid w:val="002F1CB2"/>
    <w:rsid w:val="002F1E8A"/>
    <w:rsid w:val="002F1F6D"/>
    <w:rsid w:val="002F1F7E"/>
    <w:rsid w:val="002F234D"/>
    <w:rsid w:val="002F28C1"/>
    <w:rsid w:val="002F2AFF"/>
    <w:rsid w:val="002F2B8D"/>
    <w:rsid w:val="002F2EC8"/>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8F0"/>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46E"/>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5F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18C"/>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04A"/>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316"/>
    <w:rsid w:val="003A180F"/>
    <w:rsid w:val="003A18DD"/>
    <w:rsid w:val="003A1971"/>
    <w:rsid w:val="003A1CCF"/>
    <w:rsid w:val="003A1F0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85"/>
    <w:rsid w:val="003B1C92"/>
    <w:rsid w:val="003B1F8D"/>
    <w:rsid w:val="003B224E"/>
    <w:rsid w:val="003B22E7"/>
    <w:rsid w:val="003B2494"/>
    <w:rsid w:val="003B2701"/>
    <w:rsid w:val="003B2F53"/>
    <w:rsid w:val="003B3171"/>
    <w:rsid w:val="003B31A4"/>
    <w:rsid w:val="003B3575"/>
    <w:rsid w:val="003B3B2F"/>
    <w:rsid w:val="003B3CC4"/>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4FC4"/>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1E85"/>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F3"/>
    <w:rsid w:val="00441F61"/>
    <w:rsid w:val="00441FFB"/>
    <w:rsid w:val="00442087"/>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EDE"/>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646"/>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2F4C"/>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12"/>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5CF"/>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845"/>
    <w:rsid w:val="004C4FC7"/>
    <w:rsid w:val="004C5027"/>
    <w:rsid w:val="004C5319"/>
    <w:rsid w:val="004C541E"/>
    <w:rsid w:val="004C61B9"/>
    <w:rsid w:val="004C621F"/>
    <w:rsid w:val="004C6475"/>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AD0"/>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02D"/>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B9"/>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5E59"/>
    <w:rsid w:val="00535F4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0A5"/>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E0F"/>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2C"/>
    <w:rsid w:val="00570CF6"/>
    <w:rsid w:val="00570DDB"/>
    <w:rsid w:val="00570E24"/>
    <w:rsid w:val="00571168"/>
    <w:rsid w:val="005717F5"/>
    <w:rsid w:val="00571FCC"/>
    <w:rsid w:val="00572391"/>
    <w:rsid w:val="005725B2"/>
    <w:rsid w:val="00572654"/>
    <w:rsid w:val="00572760"/>
    <w:rsid w:val="005727C8"/>
    <w:rsid w:val="00572C11"/>
    <w:rsid w:val="00572F75"/>
    <w:rsid w:val="0057309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89"/>
    <w:rsid w:val="0057562C"/>
    <w:rsid w:val="0057570B"/>
    <w:rsid w:val="005759F6"/>
    <w:rsid w:val="00575E3E"/>
    <w:rsid w:val="005762DE"/>
    <w:rsid w:val="005765F5"/>
    <w:rsid w:val="00576CE3"/>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64"/>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6FE5"/>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D41"/>
    <w:rsid w:val="005E4F8D"/>
    <w:rsid w:val="005E4F8F"/>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38F"/>
    <w:rsid w:val="005F24EC"/>
    <w:rsid w:val="005F2534"/>
    <w:rsid w:val="005F27A6"/>
    <w:rsid w:val="005F27BF"/>
    <w:rsid w:val="005F2FD4"/>
    <w:rsid w:val="005F3199"/>
    <w:rsid w:val="005F338E"/>
    <w:rsid w:val="005F3537"/>
    <w:rsid w:val="005F3585"/>
    <w:rsid w:val="005F35D2"/>
    <w:rsid w:val="005F375A"/>
    <w:rsid w:val="005F3C1A"/>
    <w:rsid w:val="005F3D2A"/>
    <w:rsid w:val="005F4171"/>
    <w:rsid w:val="005F46BF"/>
    <w:rsid w:val="005F46D6"/>
    <w:rsid w:val="005F4C0F"/>
    <w:rsid w:val="005F4CA4"/>
    <w:rsid w:val="005F4DD6"/>
    <w:rsid w:val="005F4F84"/>
    <w:rsid w:val="005F50D8"/>
    <w:rsid w:val="005F52D0"/>
    <w:rsid w:val="005F53A1"/>
    <w:rsid w:val="005F55A4"/>
    <w:rsid w:val="005F57F1"/>
    <w:rsid w:val="005F5CD6"/>
    <w:rsid w:val="005F627A"/>
    <w:rsid w:val="005F6518"/>
    <w:rsid w:val="005F66FA"/>
    <w:rsid w:val="005F6B77"/>
    <w:rsid w:val="005F7216"/>
    <w:rsid w:val="005F72C9"/>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23"/>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18B"/>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8E5"/>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70E"/>
    <w:rsid w:val="00690A49"/>
    <w:rsid w:val="00690BB6"/>
    <w:rsid w:val="00690C1B"/>
    <w:rsid w:val="00691207"/>
    <w:rsid w:val="006914A0"/>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82A"/>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A35"/>
    <w:rsid w:val="006A4B01"/>
    <w:rsid w:val="006A50B0"/>
    <w:rsid w:val="006A5403"/>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44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1C0"/>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14E"/>
    <w:rsid w:val="006C6339"/>
    <w:rsid w:val="006C643C"/>
    <w:rsid w:val="006C66C0"/>
    <w:rsid w:val="006C6E3A"/>
    <w:rsid w:val="006C6F04"/>
    <w:rsid w:val="006C6FD7"/>
    <w:rsid w:val="006C7204"/>
    <w:rsid w:val="006C723B"/>
    <w:rsid w:val="006C735D"/>
    <w:rsid w:val="006C75E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2DF3"/>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0D2"/>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28E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866"/>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3C5"/>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33"/>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3F2"/>
    <w:rsid w:val="00752BED"/>
    <w:rsid w:val="00752C5B"/>
    <w:rsid w:val="00752DDC"/>
    <w:rsid w:val="00752E85"/>
    <w:rsid w:val="00753037"/>
    <w:rsid w:val="00753ABC"/>
    <w:rsid w:val="00753E38"/>
    <w:rsid w:val="007540B5"/>
    <w:rsid w:val="007541EC"/>
    <w:rsid w:val="00754359"/>
    <w:rsid w:val="00754411"/>
    <w:rsid w:val="007547A5"/>
    <w:rsid w:val="007548F8"/>
    <w:rsid w:val="00754A3B"/>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87"/>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B5"/>
    <w:rsid w:val="00774FF5"/>
    <w:rsid w:val="007750B3"/>
    <w:rsid w:val="007753B5"/>
    <w:rsid w:val="007755A4"/>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3C9"/>
    <w:rsid w:val="007835FB"/>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B2B"/>
    <w:rsid w:val="007B7D74"/>
    <w:rsid w:val="007B7DC1"/>
    <w:rsid w:val="007B7EDB"/>
    <w:rsid w:val="007C088E"/>
    <w:rsid w:val="007C0F32"/>
    <w:rsid w:val="007C12D0"/>
    <w:rsid w:val="007C14EB"/>
    <w:rsid w:val="007C151B"/>
    <w:rsid w:val="007C199F"/>
    <w:rsid w:val="007C19AD"/>
    <w:rsid w:val="007C1B13"/>
    <w:rsid w:val="007C1F33"/>
    <w:rsid w:val="007C20BF"/>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0EB4"/>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BD5"/>
    <w:rsid w:val="00831F52"/>
    <w:rsid w:val="0083206D"/>
    <w:rsid w:val="00832154"/>
    <w:rsid w:val="00832256"/>
    <w:rsid w:val="00832299"/>
    <w:rsid w:val="00832BAA"/>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21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86F"/>
    <w:rsid w:val="00864D76"/>
    <w:rsid w:val="008650FC"/>
    <w:rsid w:val="0086512A"/>
    <w:rsid w:val="0086576E"/>
    <w:rsid w:val="00865783"/>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C6"/>
    <w:rsid w:val="00896322"/>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BB3"/>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442"/>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1FE2"/>
    <w:rsid w:val="008F226C"/>
    <w:rsid w:val="008F23D8"/>
    <w:rsid w:val="008F2C03"/>
    <w:rsid w:val="008F2F8E"/>
    <w:rsid w:val="008F2FD5"/>
    <w:rsid w:val="008F2FF0"/>
    <w:rsid w:val="008F33E5"/>
    <w:rsid w:val="008F3730"/>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8C8"/>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4C2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1DD"/>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54E"/>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044"/>
    <w:rsid w:val="009A14EF"/>
    <w:rsid w:val="009A1982"/>
    <w:rsid w:val="009A290E"/>
    <w:rsid w:val="009A291A"/>
    <w:rsid w:val="009A2AAD"/>
    <w:rsid w:val="009A2D22"/>
    <w:rsid w:val="009A2DF9"/>
    <w:rsid w:val="009A2E39"/>
    <w:rsid w:val="009A2F41"/>
    <w:rsid w:val="009A308C"/>
    <w:rsid w:val="009A33EE"/>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F27"/>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1BD"/>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37A"/>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354"/>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B9B"/>
    <w:rsid w:val="00A86D55"/>
    <w:rsid w:val="00A86D63"/>
    <w:rsid w:val="00A86E57"/>
    <w:rsid w:val="00A87003"/>
    <w:rsid w:val="00A870E5"/>
    <w:rsid w:val="00A87438"/>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7C4"/>
    <w:rsid w:val="00A96A90"/>
    <w:rsid w:val="00A96CA4"/>
    <w:rsid w:val="00AA016B"/>
    <w:rsid w:val="00AA0703"/>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1C6F"/>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8AE"/>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3EF"/>
    <w:rsid w:val="00AE465C"/>
    <w:rsid w:val="00AE46CE"/>
    <w:rsid w:val="00AE4720"/>
    <w:rsid w:val="00AE4A7D"/>
    <w:rsid w:val="00AE4E2D"/>
    <w:rsid w:val="00AE530E"/>
    <w:rsid w:val="00AE56CF"/>
    <w:rsid w:val="00AE57A7"/>
    <w:rsid w:val="00AE5998"/>
    <w:rsid w:val="00AE59EC"/>
    <w:rsid w:val="00AE5AFD"/>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8A"/>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45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563"/>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64"/>
    <w:rsid w:val="00B326FF"/>
    <w:rsid w:val="00B32DF4"/>
    <w:rsid w:val="00B33665"/>
    <w:rsid w:val="00B33819"/>
    <w:rsid w:val="00B33833"/>
    <w:rsid w:val="00B3389B"/>
    <w:rsid w:val="00B3397C"/>
    <w:rsid w:val="00B33A96"/>
    <w:rsid w:val="00B33C7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30"/>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6EBA"/>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40"/>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1A"/>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052"/>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985"/>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7F6"/>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5E0"/>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7B0"/>
    <w:rsid w:val="00BF08C4"/>
    <w:rsid w:val="00BF0BAF"/>
    <w:rsid w:val="00BF0C4E"/>
    <w:rsid w:val="00BF0D86"/>
    <w:rsid w:val="00BF0F9D"/>
    <w:rsid w:val="00BF1116"/>
    <w:rsid w:val="00BF12A5"/>
    <w:rsid w:val="00BF12CF"/>
    <w:rsid w:val="00BF18BF"/>
    <w:rsid w:val="00BF19CE"/>
    <w:rsid w:val="00BF1A93"/>
    <w:rsid w:val="00BF2B6F"/>
    <w:rsid w:val="00BF3080"/>
    <w:rsid w:val="00BF319D"/>
    <w:rsid w:val="00BF31D5"/>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BF7C1F"/>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1F52"/>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4E76"/>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349"/>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4D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0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3A6"/>
    <w:rsid w:val="00CE198D"/>
    <w:rsid w:val="00CE1A12"/>
    <w:rsid w:val="00CE1CCB"/>
    <w:rsid w:val="00CE1D1F"/>
    <w:rsid w:val="00CE1DF4"/>
    <w:rsid w:val="00CE1F89"/>
    <w:rsid w:val="00CE1FC5"/>
    <w:rsid w:val="00CE2007"/>
    <w:rsid w:val="00CE27A4"/>
    <w:rsid w:val="00CE2B8C"/>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5A0"/>
    <w:rsid w:val="00CF4AA6"/>
    <w:rsid w:val="00CF4ED7"/>
    <w:rsid w:val="00CF5263"/>
    <w:rsid w:val="00CF533B"/>
    <w:rsid w:val="00CF60B5"/>
    <w:rsid w:val="00CF6265"/>
    <w:rsid w:val="00CF6C71"/>
    <w:rsid w:val="00CF7076"/>
    <w:rsid w:val="00CF774C"/>
    <w:rsid w:val="00CF7BEB"/>
    <w:rsid w:val="00D004FA"/>
    <w:rsid w:val="00D00636"/>
    <w:rsid w:val="00D00A57"/>
    <w:rsid w:val="00D00BC5"/>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44A"/>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40F"/>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61B"/>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29A"/>
    <w:rsid w:val="00D724A9"/>
    <w:rsid w:val="00D72691"/>
    <w:rsid w:val="00D72E92"/>
    <w:rsid w:val="00D72F28"/>
    <w:rsid w:val="00D7356F"/>
    <w:rsid w:val="00D73587"/>
    <w:rsid w:val="00D73A8F"/>
    <w:rsid w:val="00D73BA8"/>
    <w:rsid w:val="00D73EBB"/>
    <w:rsid w:val="00D7403B"/>
    <w:rsid w:val="00D74040"/>
    <w:rsid w:val="00D74059"/>
    <w:rsid w:val="00D744E1"/>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AF4"/>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887"/>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821"/>
    <w:rsid w:val="00E11958"/>
    <w:rsid w:val="00E11BE3"/>
    <w:rsid w:val="00E12074"/>
    <w:rsid w:val="00E12CBA"/>
    <w:rsid w:val="00E13A42"/>
    <w:rsid w:val="00E14028"/>
    <w:rsid w:val="00E14A7E"/>
    <w:rsid w:val="00E14BFA"/>
    <w:rsid w:val="00E14F4F"/>
    <w:rsid w:val="00E1504F"/>
    <w:rsid w:val="00E151E1"/>
    <w:rsid w:val="00E153A6"/>
    <w:rsid w:val="00E155B3"/>
    <w:rsid w:val="00E15A2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6B"/>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E7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B9"/>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9798C"/>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533"/>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33"/>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2A5"/>
    <w:rsid w:val="00EF5458"/>
    <w:rsid w:val="00EF55A0"/>
    <w:rsid w:val="00EF565F"/>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BD"/>
    <w:rsid w:val="00F0512D"/>
    <w:rsid w:val="00F05A1B"/>
    <w:rsid w:val="00F05A73"/>
    <w:rsid w:val="00F05C23"/>
    <w:rsid w:val="00F05C89"/>
    <w:rsid w:val="00F0628D"/>
    <w:rsid w:val="00F064D7"/>
    <w:rsid w:val="00F06532"/>
    <w:rsid w:val="00F06651"/>
    <w:rsid w:val="00F067F7"/>
    <w:rsid w:val="00F06B23"/>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66F"/>
    <w:rsid w:val="00F218D4"/>
    <w:rsid w:val="00F21B8A"/>
    <w:rsid w:val="00F21D85"/>
    <w:rsid w:val="00F21EEC"/>
    <w:rsid w:val="00F2250A"/>
    <w:rsid w:val="00F229A0"/>
    <w:rsid w:val="00F229D5"/>
    <w:rsid w:val="00F22D87"/>
    <w:rsid w:val="00F23783"/>
    <w:rsid w:val="00F2380E"/>
    <w:rsid w:val="00F238C7"/>
    <w:rsid w:val="00F23ADE"/>
    <w:rsid w:val="00F23B4A"/>
    <w:rsid w:val="00F23D62"/>
    <w:rsid w:val="00F23E78"/>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44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A1F"/>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1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5AD"/>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E9D"/>
    <w:rsid w:val="00FD14DC"/>
    <w:rsid w:val="00FD1696"/>
    <w:rsid w:val="00FD17FA"/>
    <w:rsid w:val="00FD1A97"/>
    <w:rsid w:val="00FD20FD"/>
    <w:rsid w:val="00FD25E7"/>
    <w:rsid w:val="00FD2D7B"/>
    <w:rsid w:val="00FD2EDF"/>
    <w:rsid w:val="00FD3070"/>
    <w:rsid w:val="00FD3638"/>
    <w:rsid w:val="00FD37F6"/>
    <w:rsid w:val="00FD3EBB"/>
    <w:rsid w:val="00FD40B3"/>
    <w:rsid w:val="00FD4589"/>
    <w:rsid w:val="00FD473E"/>
    <w:rsid w:val="00FD47E0"/>
    <w:rsid w:val="00FD4C09"/>
    <w:rsid w:val="00FD4D67"/>
    <w:rsid w:val="00FD5032"/>
    <w:rsid w:val="00FD552C"/>
    <w:rsid w:val="00FD5828"/>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DE4"/>
    <w:rsid w:val="00FE1EAB"/>
    <w:rsid w:val="00FE2302"/>
    <w:rsid w:val="00FE29B0"/>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43EF"/>
    <w:pPr>
      <w:widowControl w:val="0"/>
      <w:autoSpaceDE w:val="0"/>
      <w:autoSpaceDN w:val="0"/>
      <w:adjustRightInd w:val="0"/>
    </w:pPr>
    <w:rPr>
      <w:rFonts w:ascii="Calibri" w:hAnsi="Calibri" w:cs="Calibri"/>
      <w:color w:val="000000"/>
      <w:sz w:val="24"/>
      <w:szCs w:val="24"/>
    </w:rPr>
  </w:style>
  <w:style w:type="paragraph" w:customStyle="1" w:styleId="src">
    <w:name w:val="src"/>
    <w:basedOn w:val="a"/>
    <w:rsid w:val="00B17563"/>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3849972">
      <w:bodyDiv w:val="1"/>
      <w:marLeft w:val="0"/>
      <w:marRight w:val="0"/>
      <w:marTop w:val="0"/>
      <w:marBottom w:val="0"/>
      <w:divBdr>
        <w:top w:val="none" w:sz="0" w:space="0" w:color="auto"/>
        <w:left w:val="none" w:sz="0" w:space="0" w:color="auto"/>
        <w:bottom w:val="none" w:sz="0" w:space="0" w:color="auto"/>
        <w:right w:val="none" w:sz="0" w:space="0" w:color="auto"/>
      </w:divBdr>
    </w:div>
    <w:div w:id="22558336">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3403728">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9964102">
      <w:bodyDiv w:val="1"/>
      <w:marLeft w:val="0"/>
      <w:marRight w:val="0"/>
      <w:marTop w:val="0"/>
      <w:marBottom w:val="0"/>
      <w:divBdr>
        <w:top w:val="none" w:sz="0" w:space="0" w:color="auto"/>
        <w:left w:val="none" w:sz="0" w:space="0" w:color="auto"/>
        <w:bottom w:val="none" w:sz="0" w:space="0" w:color="auto"/>
        <w:right w:val="none" w:sz="0" w:space="0" w:color="auto"/>
      </w:divBdr>
      <w:divsChild>
        <w:div w:id="1285380134">
          <w:marLeft w:val="547"/>
          <w:marRight w:val="0"/>
          <w:marTop w:val="0"/>
          <w:marBottom w:val="0"/>
          <w:divBdr>
            <w:top w:val="none" w:sz="0" w:space="0" w:color="auto"/>
            <w:left w:val="none" w:sz="0" w:space="0" w:color="auto"/>
            <w:bottom w:val="none" w:sz="0" w:space="0" w:color="auto"/>
            <w:right w:val="none" w:sz="0" w:space="0" w:color="auto"/>
          </w:divBdr>
        </w:div>
        <w:div w:id="242110052">
          <w:marLeft w:val="547"/>
          <w:marRight w:val="0"/>
          <w:marTop w:val="0"/>
          <w:marBottom w:val="0"/>
          <w:divBdr>
            <w:top w:val="none" w:sz="0" w:space="0" w:color="auto"/>
            <w:left w:val="none" w:sz="0" w:space="0" w:color="auto"/>
            <w:bottom w:val="none" w:sz="0" w:space="0" w:color="auto"/>
            <w:right w:val="none" w:sz="0" w:space="0" w:color="auto"/>
          </w:divBdr>
        </w:div>
      </w:divsChild>
    </w:div>
    <w:div w:id="53160357">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373719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2862178">
      <w:bodyDiv w:val="1"/>
      <w:marLeft w:val="0"/>
      <w:marRight w:val="0"/>
      <w:marTop w:val="0"/>
      <w:marBottom w:val="0"/>
      <w:divBdr>
        <w:top w:val="none" w:sz="0" w:space="0" w:color="auto"/>
        <w:left w:val="none" w:sz="0" w:space="0" w:color="auto"/>
        <w:bottom w:val="none" w:sz="0" w:space="0" w:color="auto"/>
        <w:right w:val="none" w:sz="0" w:space="0" w:color="auto"/>
      </w:divBdr>
      <w:divsChild>
        <w:div w:id="392892614">
          <w:marLeft w:val="1886"/>
          <w:marRight w:val="0"/>
          <w:marTop w:val="120"/>
          <w:marBottom w:val="120"/>
          <w:divBdr>
            <w:top w:val="none" w:sz="0" w:space="0" w:color="auto"/>
            <w:left w:val="none" w:sz="0" w:space="0" w:color="auto"/>
            <w:bottom w:val="none" w:sz="0" w:space="0" w:color="auto"/>
            <w:right w:val="none" w:sz="0" w:space="0" w:color="auto"/>
          </w:divBdr>
        </w:div>
      </w:divsChild>
    </w:div>
    <w:div w:id="172452046">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1499166">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498863">
      <w:bodyDiv w:val="1"/>
      <w:marLeft w:val="0"/>
      <w:marRight w:val="0"/>
      <w:marTop w:val="0"/>
      <w:marBottom w:val="0"/>
      <w:divBdr>
        <w:top w:val="none" w:sz="0" w:space="0" w:color="auto"/>
        <w:left w:val="none" w:sz="0" w:space="0" w:color="auto"/>
        <w:bottom w:val="none" w:sz="0" w:space="0" w:color="auto"/>
        <w:right w:val="none" w:sz="0" w:space="0" w:color="auto"/>
      </w:divBdr>
      <w:divsChild>
        <w:div w:id="106899804">
          <w:marLeft w:val="3326"/>
          <w:marRight w:val="0"/>
          <w:marTop w:val="120"/>
          <w:marBottom w:val="0"/>
          <w:divBdr>
            <w:top w:val="none" w:sz="0" w:space="0" w:color="auto"/>
            <w:left w:val="none" w:sz="0" w:space="0" w:color="auto"/>
            <w:bottom w:val="none" w:sz="0" w:space="0" w:color="auto"/>
            <w:right w:val="none" w:sz="0" w:space="0" w:color="auto"/>
          </w:divBdr>
        </w:div>
        <w:div w:id="102120125">
          <w:marLeft w:val="3326"/>
          <w:marRight w:val="0"/>
          <w:marTop w:val="120"/>
          <w:marBottom w:val="0"/>
          <w:divBdr>
            <w:top w:val="none" w:sz="0" w:space="0" w:color="auto"/>
            <w:left w:val="none" w:sz="0" w:space="0" w:color="auto"/>
            <w:bottom w:val="none" w:sz="0" w:space="0" w:color="auto"/>
            <w:right w:val="none" w:sz="0" w:space="0" w:color="auto"/>
          </w:divBdr>
        </w:div>
      </w:divsChild>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4439043">
      <w:bodyDiv w:val="1"/>
      <w:marLeft w:val="0"/>
      <w:marRight w:val="0"/>
      <w:marTop w:val="0"/>
      <w:marBottom w:val="0"/>
      <w:divBdr>
        <w:top w:val="none" w:sz="0" w:space="0" w:color="auto"/>
        <w:left w:val="none" w:sz="0" w:space="0" w:color="auto"/>
        <w:bottom w:val="none" w:sz="0" w:space="0" w:color="auto"/>
        <w:right w:val="none" w:sz="0" w:space="0" w:color="auto"/>
      </w:divBdr>
    </w:div>
    <w:div w:id="285164057">
      <w:bodyDiv w:val="1"/>
      <w:marLeft w:val="0"/>
      <w:marRight w:val="0"/>
      <w:marTop w:val="0"/>
      <w:marBottom w:val="0"/>
      <w:divBdr>
        <w:top w:val="none" w:sz="0" w:space="0" w:color="auto"/>
        <w:left w:val="none" w:sz="0" w:space="0" w:color="auto"/>
        <w:bottom w:val="none" w:sz="0" w:space="0" w:color="auto"/>
        <w:right w:val="none" w:sz="0" w:space="0" w:color="auto"/>
      </w:divBdr>
      <w:divsChild>
        <w:div w:id="1229653761">
          <w:marLeft w:val="1886"/>
          <w:marRight w:val="0"/>
          <w:marTop w:val="60"/>
          <w:marBottom w:val="0"/>
          <w:divBdr>
            <w:top w:val="none" w:sz="0" w:space="0" w:color="auto"/>
            <w:left w:val="none" w:sz="0" w:space="0" w:color="auto"/>
            <w:bottom w:val="none" w:sz="0" w:space="0" w:color="auto"/>
            <w:right w:val="none" w:sz="0" w:space="0" w:color="auto"/>
          </w:divBdr>
        </w:div>
        <w:div w:id="1558708611">
          <w:marLeft w:val="1886"/>
          <w:marRight w:val="0"/>
          <w:marTop w:val="60"/>
          <w:marBottom w:val="0"/>
          <w:divBdr>
            <w:top w:val="none" w:sz="0" w:space="0" w:color="auto"/>
            <w:left w:val="none" w:sz="0" w:space="0" w:color="auto"/>
            <w:bottom w:val="none" w:sz="0" w:space="0" w:color="auto"/>
            <w:right w:val="none" w:sz="0" w:space="0" w:color="auto"/>
          </w:divBdr>
        </w:div>
        <w:div w:id="1098794640">
          <w:marLeft w:val="2606"/>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75589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5376167">
      <w:bodyDiv w:val="1"/>
      <w:marLeft w:val="0"/>
      <w:marRight w:val="0"/>
      <w:marTop w:val="0"/>
      <w:marBottom w:val="0"/>
      <w:divBdr>
        <w:top w:val="none" w:sz="0" w:space="0" w:color="auto"/>
        <w:left w:val="none" w:sz="0" w:space="0" w:color="auto"/>
        <w:bottom w:val="none" w:sz="0" w:space="0" w:color="auto"/>
        <w:right w:val="none" w:sz="0" w:space="0" w:color="auto"/>
      </w:divBdr>
    </w:div>
    <w:div w:id="411776122">
      <w:bodyDiv w:val="1"/>
      <w:marLeft w:val="0"/>
      <w:marRight w:val="0"/>
      <w:marTop w:val="0"/>
      <w:marBottom w:val="0"/>
      <w:divBdr>
        <w:top w:val="none" w:sz="0" w:space="0" w:color="auto"/>
        <w:left w:val="none" w:sz="0" w:space="0" w:color="auto"/>
        <w:bottom w:val="none" w:sz="0" w:space="0" w:color="auto"/>
        <w:right w:val="none" w:sz="0" w:space="0" w:color="auto"/>
      </w:divBdr>
    </w:div>
    <w:div w:id="431974796">
      <w:bodyDiv w:val="1"/>
      <w:marLeft w:val="0"/>
      <w:marRight w:val="0"/>
      <w:marTop w:val="0"/>
      <w:marBottom w:val="0"/>
      <w:divBdr>
        <w:top w:val="none" w:sz="0" w:space="0" w:color="auto"/>
        <w:left w:val="none" w:sz="0" w:space="0" w:color="auto"/>
        <w:bottom w:val="none" w:sz="0" w:space="0" w:color="auto"/>
        <w:right w:val="none" w:sz="0" w:space="0" w:color="auto"/>
      </w:divBdr>
    </w:div>
    <w:div w:id="448818137">
      <w:bodyDiv w:val="1"/>
      <w:marLeft w:val="0"/>
      <w:marRight w:val="0"/>
      <w:marTop w:val="0"/>
      <w:marBottom w:val="0"/>
      <w:divBdr>
        <w:top w:val="none" w:sz="0" w:space="0" w:color="auto"/>
        <w:left w:val="none" w:sz="0" w:space="0" w:color="auto"/>
        <w:bottom w:val="none" w:sz="0" w:space="0" w:color="auto"/>
        <w:right w:val="none" w:sz="0" w:space="0" w:color="auto"/>
      </w:divBdr>
    </w:div>
    <w:div w:id="457529352">
      <w:bodyDiv w:val="1"/>
      <w:marLeft w:val="0"/>
      <w:marRight w:val="0"/>
      <w:marTop w:val="0"/>
      <w:marBottom w:val="0"/>
      <w:divBdr>
        <w:top w:val="none" w:sz="0" w:space="0" w:color="auto"/>
        <w:left w:val="none" w:sz="0" w:space="0" w:color="auto"/>
        <w:bottom w:val="none" w:sz="0" w:space="0" w:color="auto"/>
        <w:right w:val="none" w:sz="0" w:space="0" w:color="auto"/>
      </w:divBdr>
    </w:div>
    <w:div w:id="463306281">
      <w:bodyDiv w:val="1"/>
      <w:marLeft w:val="0"/>
      <w:marRight w:val="0"/>
      <w:marTop w:val="0"/>
      <w:marBottom w:val="0"/>
      <w:divBdr>
        <w:top w:val="none" w:sz="0" w:space="0" w:color="auto"/>
        <w:left w:val="none" w:sz="0" w:space="0" w:color="auto"/>
        <w:bottom w:val="none" w:sz="0" w:space="0" w:color="auto"/>
        <w:right w:val="none" w:sz="0" w:space="0" w:color="auto"/>
      </w:divBdr>
      <w:divsChild>
        <w:div w:id="1634599740">
          <w:marLeft w:val="1886"/>
          <w:marRight w:val="0"/>
          <w:marTop w:val="120"/>
          <w:marBottom w:val="120"/>
          <w:divBdr>
            <w:top w:val="none" w:sz="0" w:space="0" w:color="auto"/>
            <w:left w:val="none" w:sz="0" w:space="0" w:color="auto"/>
            <w:bottom w:val="none" w:sz="0" w:space="0" w:color="auto"/>
            <w:right w:val="none" w:sz="0" w:space="0" w:color="auto"/>
          </w:divBdr>
        </w:div>
      </w:divsChild>
    </w:div>
    <w:div w:id="479154014">
      <w:bodyDiv w:val="1"/>
      <w:marLeft w:val="0"/>
      <w:marRight w:val="0"/>
      <w:marTop w:val="0"/>
      <w:marBottom w:val="0"/>
      <w:divBdr>
        <w:top w:val="none" w:sz="0" w:space="0" w:color="auto"/>
        <w:left w:val="none" w:sz="0" w:space="0" w:color="auto"/>
        <w:bottom w:val="none" w:sz="0" w:space="0" w:color="auto"/>
        <w:right w:val="none" w:sz="0" w:space="0" w:color="auto"/>
      </w:divBdr>
    </w:div>
    <w:div w:id="484123585">
      <w:bodyDiv w:val="1"/>
      <w:marLeft w:val="0"/>
      <w:marRight w:val="0"/>
      <w:marTop w:val="0"/>
      <w:marBottom w:val="0"/>
      <w:divBdr>
        <w:top w:val="none" w:sz="0" w:space="0" w:color="auto"/>
        <w:left w:val="none" w:sz="0" w:space="0" w:color="auto"/>
        <w:bottom w:val="none" w:sz="0" w:space="0" w:color="auto"/>
        <w:right w:val="none" w:sz="0" w:space="0" w:color="auto"/>
      </w:divBdr>
    </w:div>
    <w:div w:id="498814563">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340431">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7839046">
      <w:bodyDiv w:val="1"/>
      <w:marLeft w:val="0"/>
      <w:marRight w:val="0"/>
      <w:marTop w:val="0"/>
      <w:marBottom w:val="0"/>
      <w:divBdr>
        <w:top w:val="none" w:sz="0" w:space="0" w:color="auto"/>
        <w:left w:val="none" w:sz="0" w:space="0" w:color="auto"/>
        <w:bottom w:val="none" w:sz="0" w:space="0" w:color="auto"/>
        <w:right w:val="none" w:sz="0" w:space="0" w:color="auto"/>
      </w:divBdr>
    </w:div>
    <w:div w:id="618806371">
      <w:bodyDiv w:val="1"/>
      <w:marLeft w:val="0"/>
      <w:marRight w:val="0"/>
      <w:marTop w:val="0"/>
      <w:marBottom w:val="0"/>
      <w:divBdr>
        <w:top w:val="none" w:sz="0" w:space="0" w:color="auto"/>
        <w:left w:val="none" w:sz="0" w:space="0" w:color="auto"/>
        <w:bottom w:val="none" w:sz="0" w:space="0" w:color="auto"/>
        <w:right w:val="none" w:sz="0" w:space="0" w:color="auto"/>
      </w:divBdr>
    </w:div>
    <w:div w:id="619262547">
      <w:bodyDiv w:val="1"/>
      <w:marLeft w:val="0"/>
      <w:marRight w:val="0"/>
      <w:marTop w:val="0"/>
      <w:marBottom w:val="0"/>
      <w:divBdr>
        <w:top w:val="none" w:sz="0" w:space="0" w:color="auto"/>
        <w:left w:val="none" w:sz="0" w:space="0" w:color="auto"/>
        <w:bottom w:val="none" w:sz="0" w:space="0" w:color="auto"/>
        <w:right w:val="none" w:sz="0" w:space="0" w:color="auto"/>
      </w:divBdr>
    </w:div>
    <w:div w:id="619919726">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9300024">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9175129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82443776">
      <w:bodyDiv w:val="1"/>
      <w:marLeft w:val="0"/>
      <w:marRight w:val="0"/>
      <w:marTop w:val="0"/>
      <w:marBottom w:val="0"/>
      <w:divBdr>
        <w:top w:val="none" w:sz="0" w:space="0" w:color="auto"/>
        <w:left w:val="none" w:sz="0" w:space="0" w:color="auto"/>
        <w:bottom w:val="none" w:sz="0" w:space="0" w:color="auto"/>
        <w:right w:val="none" w:sz="0" w:space="0" w:color="auto"/>
      </w:divBdr>
    </w:div>
    <w:div w:id="899680158">
      <w:bodyDiv w:val="1"/>
      <w:marLeft w:val="0"/>
      <w:marRight w:val="0"/>
      <w:marTop w:val="0"/>
      <w:marBottom w:val="0"/>
      <w:divBdr>
        <w:top w:val="none" w:sz="0" w:space="0" w:color="auto"/>
        <w:left w:val="none" w:sz="0" w:space="0" w:color="auto"/>
        <w:bottom w:val="none" w:sz="0" w:space="0" w:color="auto"/>
        <w:right w:val="none" w:sz="0" w:space="0" w:color="auto"/>
      </w:divBdr>
      <w:divsChild>
        <w:div w:id="1372926520">
          <w:marLeft w:val="547"/>
          <w:marRight w:val="0"/>
          <w:marTop w:val="0"/>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7462147">
      <w:bodyDiv w:val="1"/>
      <w:marLeft w:val="0"/>
      <w:marRight w:val="0"/>
      <w:marTop w:val="0"/>
      <w:marBottom w:val="0"/>
      <w:divBdr>
        <w:top w:val="none" w:sz="0" w:space="0" w:color="auto"/>
        <w:left w:val="none" w:sz="0" w:space="0" w:color="auto"/>
        <w:bottom w:val="none" w:sz="0" w:space="0" w:color="auto"/>
        <w:right w:val="none" w:sz="0" w:space="0" w:color="auto"/>
      </w:divBdr>
      <w:divsChild>
        <w:div w:id="629677813">
          <w:marLeft w:val="3326"/>
          <w:marRight w:val="0"/>
          <w:marTop w:val="120"/>
          <w:marBottom w:val="0"/>
          <w:divBdr>
            <w:top w:val="none" w:sz="0" w:space="0" w:color="auto"/>
            <w:left w:val="none" w:sz="0" w:space="0" w:color="auto"/>
            <w:bottom w:val="none" w:sz="0" w:space="0" w:color="auto"/>
            <w:right w:val="none" w:sz="0" w:space="0" w:color="auto"/>
          </w:divBdr>
        </w:div>
      </w:divsChild>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5711191">
      <w:bodyDiv w:val="1"/>
      <w:marLeft w:val="0"/>
      <w:marRight w:val="0"/>
      <w:marTop w:val="0"/>
      <w:marBottom w:val="0"/>
      <w:divBdr>
        <w:top w:val="none" w:sz="0" w:space="0" w:color="auto"/>
        <w:left w:val="none" w:sz="0" w:space="0" w:color="auto"/>
        <w:bottom w:val="none" w:sz="0" w:space="0" w:color="auto"/>
        <w:right w:val="none" w:sz="0" w:space="0" w:color="auto"/>
      </w:divBdr>
      <w:divsChild>
        <w:div w:id="59788104">
          <w:marLeft w:val="3326"/>
          <w:marRight w:val="0"/>
          <w:marTop w:val="120"/>
          <w:marBottom w:val="0"/>
          <w:divBdr>
            <w:top w:val="none" w:sz="0" w:space="0" w:color="auto"/>
            <w:left w:val="none" w:sz="0" w:space="0" w:color="auto"/>
            <w:bottom w:val="none" w:sz="0" w:space="0" w:color="auto"/>
            <w:right w:val="none" w:sz="0" w:space="0" w:color="auto"/>
          </w:divBdr>
        </w:div>
        <w:div w:id="432748653">
          <w:marLeft w:val="3326"/>
          <w:marRight w:val="0"/>
          <w:marTop w:val="120"/>
          <w:marBottom w:val="0"/>
          <w:divBdr>
            <w:top w:val="none" w:sz="0" w:space="0" w:color="auto"/>
            <w:left w:val="none" w:sz="0" w:space="0" w:color="auto"/>
            <w:bottom w:val="none" w:sz="0" w:space="0" w:color="auto"/>
            <w:right w:val="none" w:sz="0" w:space="0" w:color="auto"/>
          </w:divBdr>
        </w:div>
      </w:divsChild>
    </w:div>
    <w:div w:id="1101294216">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325488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3657138">
      <w:bodyDiv w:val="1"/>
      <w:marLeft w:val="0"/>
      <w:marRight w:val="0"/>
      <w:marTop w:val="0"/>
      <w:marBottom w:val="0"/>
      <w:divBdr>
        <w:top w:val="none" w:sz="0" w:space="0" w:color="auto"/>
        <w:left w:val="none" w:sz="0" w:space="0" w:color="auto"/>
        <w:bottom w:val="none" w:sz="0" w:space="0" w:color="auto"/>
        <w:right w:val="none" w:sz="0" w:space="0" w:color="auto"/>
      </w:divBdr>
    </w:div>
    <w:div w:id="1248806903">
      <w:bodyDiv w:val="1"/>
      <w:marLeft w:val="0"/>
      <w:marRight w:val="0"/>
      <w:marTop w:val="0"/>
      <w:marBottom w:val="0"/>
      <w:divBdr>
        <w:top w:val="none" w:sz="0" w:space="0" w:color="auto"/>
        <w:left w:val="none" w:sz="0" w:space="0" w:color="auto"/>
        <w:bottom w:val="none" w:sz="0" w:space="0" w:color="auto"/>
        <w:right w:val="none" w:sz="0" w:space="0" w:color="auto"/>
      </w:divBdr>
      <w:divsChild>
        <w:div w:id="1178304406">
          <w:marLeft w:val="1886"/>
          <w:marRight w:val="0"/>
          <w:marTop w:val="120"/>
          <w:marBottom w:val="12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4827198">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557182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8241993">
      <w:bodyDiv w:val="1"/>
      <w:marLeft w:val="0"/>
      <w:marRight w:val="0"/>
      <w:marTop w:val="0"/>
      <w:marBottom w:val="0"/>
      <w:divBdr>
        <w:top w:val="none" w:sz="0" w:space="0" w:color="auto"/>
        <w:left w:val="none" w:sz="0" w:space="0" w:color="auto"/>
        <w:bottom w:val="none" w:sz="0" w:space="0" w:color="auto"/>
        <w:right w:val="none" w:sz="0" w:space="0" w:color="auto"/>
      </w:divBdr>
    </w:div>
    <w:div w:id="1313749663">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59501587">
      <w:bodyDiv w:val="1"/>
      <w:marLeft w:val="0"/>
      <w:marRight w:val="0"/>
      <w:marTop w:val="0"/>
      <w:marBottom w:val="0"/>
      <w:divBdr>
        <w:top w:val="none" w:sz="0" w:space="0" w:color="auto"/>
        <w:left w:val="none" w:sz="0" w:space="0" w:color="auto"/>
        <w:bottom w:val="none" w:sz="0" w:space="0" w:color="auto"/>
        <w:right w:val="none" w:sz="0" w:space="0" w:color="auto"/>
      </w:divBdr>
      <w:divsChild>
        <w:div w:id="1824855247">
          <w:marLeft w:val="547"/>
          <w:marRight w:val="0"/>
          <w:marTop w:val="0"/>
          <w:marBottom w:val="0"/>
          <w:divBdr>
            <w:top w:val="none" w:sz="0" w:space="0" w:color="auto"/>
            <w:left w:val="none" w:sz="0" w:space="0" w:color="auto"/>
            <w:bottom w:val="none" w:sz="0" w:space="0" w:color="auto"/>
            <w:right w:val="none" w:sz="0" w:space="0" w:color="auto"/>
          </w:divBdr>
        </w:div>
      </w:divsChild>
    </w:div>
    <w:div w:id="1371147959">
      <w:bodyDiv w:val="1"/>
      <w:marLeft w:val="0"/>
      <w:marRight w:val="0"/>
      <w:marTop w:val="0"/>
      <w:marBottom w:val="0"/>
      <w:divBdr>
        <w:top w:val="none" w:sz="0" w:space="0" w:color="auto"/>
        <w:left w:val="none" w:sz="0" w:space="0" w:color="auto"/>
        <w:bottom w:val="none" w:sz="0" w:space="0" w:color="auto"/>
        <w:right w:val="none" w:sz="0" w:space="0" w:color="auto"/>
      </w:divBdr>
    </w:div>
    <w:div w:id="1389717956">
      <w:bodyDiv w:val="1"/>
      <w:marLeft w:val="0"/>
      <w:marRight w:val="0"/>
      <w:marTop w:val="0"/>
      <w:marBottom w:val="0"/>
      <w:divBdr>
        <w:top w:val="none" w:sz="0" w:space="0" w:color="auto"/>
        <w:left w:val="none" w:sz="0" w:space="0" w:color="auto"/>
        <w:bottom w:val="none" w:sz="0" w:space="0" w:color="auto"/>
        <w:right w:val="none" w:sz="0" w:space="0" w:color="auto"/>
      </w:divBdr>
      <w:divsChild>
        <w:div w:id="1319260916">
          <w:marLeft w:val="547"/>
          <w:marRight w:val="0"/>
          <w:marTop w:val="0"/>
          <w:marBottom w:val="0"/>
          <w:divBdr>
            <w:top w:val="none" w:sz="0" w:space="0" w:color="auto"/>
            <w:left w:val="none" w:sz="0" w:space="0" w:color="auto"/>
            <w:bottom w:val="none" w:sz="0" w:space="0" w:color="auto"/>
            <w:right w:val="none" w:sz="0" w:space="0" w:color="auto"/>
          </w:divBdr>
        </w:div>
        <w:div w:id="448596518">
          <w:marLeft w:val="547"/>
          <w:marRight w:val="0"/>
          <w:marTop w:val="0"/>
          <w:marBottom w:val="0"/>
          <w:divBdr>
            <w:top w:val="none" w:sz="0" w:space="0" w:color="auto"/>
            <w:left w:val="none" w:sz="0" w:space="0" w:color="auto"/>
            <w:bottom w:val="none" w:sz="0" w:space="0" w:color="auto"/>
            <w:right w:val="none" w:sz="0" w:space="0" w:color="auto"/>
          </w:divBdr>
        </w:div>
      </w:divsChild>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34664299">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5830303">
      <w:bodyDiv w:val="1"/>
      <w:marLeft w:val="0"/>
      <w:marRight w:val="0"/>
      <w:marTop w:val="0"/>
      <w:marBottom w:val="0"/>
      <w:divBdr>
        <w:top w:val="none" w:sz="0" w:space="0" w:color="auto"/>
        <w:left w:val="none" w:sz="0" w:space="0" w:color="auto"/>
        <w:bottom w:val="none" w:sz="0" w:space="0" w:color="auto"/>
        <w:right w:val="none" w:sz="0" w:space="0" w:color="auto"/>
      </w:divBdr>
      <w:divsChild>
        <w:div w:id="1860313692">
          <w:marLeft w:val="3326"/>
          <w:marRight w:val="0"/>
          <w:marTop w:val="120"/>
          <w:marBottom w:val="0"/>
          <w:divBdr>
            <w:top w:val="none" w:sz="0" w:space="0" w:color="auto"/>
            <w:left w:val="none" w:sz="0" w:space="0" w:color="auto"/>
            <w:bottom w:val="none" w:sz="0" w:space="0" w:color="auto"/>
            <w:right w:val="none" w:sz="0" w:space="0" w:color="auto"/>
          </w:divBdr>
        </w:div>
        <w:div w:id="37628022">
          <w:marLeft w:val="3326"/>
          <w:marRight w:val="0"/>
          <w:marTop w:val="120"/>
          <w:marBottom w:val="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512841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4412369">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17826837">
      <w:bodyDiv w:val="1"/>
      <w:marLeft w:val="0"/>
      <w:marRight w:val="0"/>
      <w:marTop w:val="0"/>
      <w:marBottom w:val="0"/>
      <w:divBdr>
        <w:top w:val="none" w:sz="0" w:space="0" w:color="auto"/>
        <w:left w:val="none" w:sz="0" w:space="0" w:color="auto"/>
        <w:bottom w:val="none" w:sz="0" w:space="0" w:color="auto"/>
        <w:right w:val="none" w:sz="0" w:space="0" w:color="auto"/>
      </w:divBdr>
      <w:divsChild>
        <w:div w:id="1887063652">
          <w:marLeft w:val="1886"/>
          <w:marRight w:val="0"/>
          <w:marTop w:val="120"/>
          <w:marBottom w:val="120"/>
          <w:divBdr>
            <w:top w:val="none" w:sz="0" w:space="0" w:color="auto"/>
            <w:left w:val="none" w:sz="0" w:space="0" w:color="auto"/>
            <w:bottom w:val="none" w:sz="0" w:space="0" w:color="auto"/>
            <w:right w:val="none" w:sz="0" w:space="0" w:color="auto"/>
          </w:divBdr>
        </w:div>
      </w:divsChild>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7586002">
      <w:bodyDiv w:val="1"/>
      <w:marLeft w:val="0"/>
      <w:marRight w:val="0"/>
      <w:marTop w:val="0"/>
      <w:marBottom w:val="0"/>
      <w:divBdr>
        <w:top w:val="none" w:sz="0" w:space="0" w:color="auto"/>
        <w:left w:val="none" w:sz="0" w:space="0" w:color="auto"/>
        <w:bottom w:val="none" w:sz="0" w:space="0" w:color="auto"/>
        <w:right w:val="none" w:sz="0" w:space="0" w:color="auto"/>
      </w:divBdr>
      <w:divsChild>
        <w:div w:id="1412702950">
          <w:marLeft w:val="1886"/>
          <w:marRight w:val="0"/>
          <w:marTop w:val="120"/>
          <w:marBottom w:val="12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1590793">
      <w:bodyDiv w:val="1"/>
      <w:marLeft w:val="0"/>
      <w:marRight w:val="0"/>
      <w:marTop w:val="0"/>
      <w:marBottom w:val="0"/>
      <w:divBdr>
        <w:top w:val="none" w:sz="0" w:space="0" w:color="auto"/>
        <w:left w:val="none" w:sz="0" w:space="0" w:color="auto"/>
        <w:bottom w:val="none" w:sz="0" w:space="0" w:color="auto"/>
        <w:right w:val="none" w:sz="0" w:space="0" w:color="auto"/>
      </w:divBdr>
      <w:divsChild>
        <w:div w:id="1886138390">
          <w:marLeft w:val="1886"/>
          <w:marRight w:val="0"/>
          <w:marTop w:val="120"/>
          <w:marBottom w:val="12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5998464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7060630">
      <w:bodyDiv w:val="1"/>
      <w:marLeft w:val="0"/>
      <w:marRight w:val="0"/>
      <w:marTop w:val="0"/>
      <w:marBottom w:val="0"/>
      <w:divBdr>
        <w:top w:val="none" w:sz="0" w:space="0" w:color="auto"/>
        <w:left w:val="none" w:sz="0" w:space="0" w:color="auto"/>
        <w:bottom w:val="none" w:sz="0" w:space="0" w:color="auto"/>
        <w:right w:val="none" w:sz="0" w:space="0" w:color="auto"/>
      </w:divBdr>
      <w:divsChild>
        <w:div w:id="489440757">
          <w:marLeft w:val="1166"/>
          <w:marRight w:val="0"/>
          <w:marTop w:val="6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813998">
      <w:bodyDiv w:val="1"/>
      <w:marLeft w:val="0"/>
      <w:marRight w:val="0"/>
      <w:marTop w:val="0"/>
      <w:marBottom w:val="0"/>
      <w:divBdr>
        <w:top w:val="none" w:sz="0" w:space="0" w:color="auto"/>
        <w:left w:val="none" w:sz="0" w:space="0" w:color="auto"/>
        <w:bottom w:val="none" w:sz="0" w:space="0" w:color="auto"/>
        <w:right w:val="none" w:sz="0" w:space="0" w:color="auto"/>
      </w:divBdr>
      <w:divsChild>
        <w:div w:id="1105267415">
          <w:marLeft w:val="547"/>
          <w:marRight w:val="0"/>
          <w:marTop w:val="0"/>
          <w:marBottom w:val="0"/>
          <w:divBdr>
            <w:top w:val="none" w:sz="0" w:space="0" w:color="auto"/>
            <w:left w:val="none" w:sz="0" w:space="0" w:color="auto"/>
            <w:bottom w:val="none" w:sz="0" w:space="0" w:color="auto"/>
            <w:right w:val="none" w:sz="0" w:space="0" w:color="auto"/>
          </w:divBdr>
        </w:div>
        <w:div w:id="2076705605">
          <w:marLeft w:val="547"/>
          <w:marRight w:val="0"/>
          <w:marTop w:val="0"/>
          <w:marBottom w:val="0"/>
          <w:divBdr>
            <w:top w:val="none" w:sz="0" w:space="0" w:color="auto"/>
            <w:left w:val="none" w:sz="0" w:space="0" w:color="auto"/>
            <w:bottom w:val="none" w:sz="0" w:space="0" w:color="auto"/>
            <w:right w:val="none" w:sz="0" w:space="0" w:color="auto"/>
          </w:divBdr>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0181895">
      <w:bodyDiv w:val="1"/>
      <w:marLeft w:val="0"/>
      <w:marRight w:val="0"/>
      <w:marTop w:val="0"/>
      <w:marBottom w:val="0"/>
      <w:divBdr>
        <w:top w:val="none" w:sz="0" w:space="0" w:color="auto"/>
        <w:left w:val="none" w:sz="0" w:space="0" w:color="auto"/>
        <w:bottom w:val="none" w:sz="0" w:space="0" w:color="auto"/>
        <w:right w:val="none" w:sz="0" w:space="0" w:color="auto"/>
      </w:divBdr>
    </w:div>
    <w:div w:id="2126610124">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3353972">
      <w:bodyDiv w:val="1"/>
      <w:marLeft w:val="0"/>
      <w:marRight w:val="0"/>
      <w:marTop w:val="0"/>
      <w:marBottom w:val="0"/>
      <w:divBdr>
        <w:top w:val="none" w:sz="0" w:space="0" w:color="auto"/>
        <w:left w:val="none" w:sz="0" w:space="0" w:color="auto"/>
        <w:bottom w:val="none" w:sz="0" w:space="0" w:color="auto"/>
        <w:right w:val="none" w:sz="0" w:space="0" w:color="auto"/>
      </w:divBdr>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Inbox/drafts/9.6(FS_NR_redcap_enh)/Evaluation/"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62B0D-676D-4C4C-9108-394F89D54795}">
  <ds:schemaRefs>
    <ds:schemaRef ds:uri="http://schemas.openxmlformats.org/officeDocument/2006/bibliography"/>
  </ds:schemaRefs>
</ds:datastoreItem>
</file>

<file path=customXml/itemProps2.xml><?xml version="1.0" encoding="utf-8"?>
<ds:datastoreItem xmlns:ds="http://schemas.openxmlformats.org/officeDocument/2006/customXml" ds:itemID="{3D6418FE-6C80-48F7-A24E-933E266283C4}">
  <ds:schemaRefs>
    <ds:schemaRef ds:uri="http://schemas.openxmlformats.org/officeDocument/2006/bibliography"/>
  </ds:schemaRefs>
</ds:datastoreItem>
</file>

<file path=customXml/itemProps3.xml><?xml version="1.0" encoding="utf-8"?>
<ds:datastoreItem xmlns:ds="http://schemas.openxmlformats.org/officeDocument/2006/customXml" ds:itemID="{91D98EAE-0198-447C-9C9D-6B33F371CC61}">
  <ds:schemaRefs>
    <ds:schemaRef ds:uri="http://schemas.openxmlformats.org/officeDocument/2006/bibliography"/>
  </ds:schemaRefs>
</ds:datastoreItem>
</file>

<file path=customXml/itemProps4.xml><?xml version="1.0" encoding="utf-8"?>
<ds:datastoreItem xmlns:ds="http://schemas.openxmlformats.org/officeDocument/2006/customXml" ds:itemID="{DAB34956-4707-49E0-9026-B00BD9CC1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2384</Words>
  <Characters>13593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2022-08-12T09:50:00Z</dcterms:created>
  <dcterms:modified xsi:type="dcterms:W3CDTF">2022-08-12T09:50:00Z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